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1" w:rsidRPr="00030EAE" w:rsidRDefault="003523BA" w:rsidP="00970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EAE">
        <w:rPr>
          <w:rFonts w:ascii="Times New Roman" w:hAnsi="Times New Roman" w:cs="Times New Roman"/>
          <w:b/>
          <w:sz w:val="32"/>
          <w:szCs w:val="32"/>
        </w:rPr>
        <w:t>Experiment 8</w:t>
      </w:r>
    </w:p>
    <w:p w:rsidR="003523BA" w:rsidRPr="00030EAE" w:rsidRDefault="003523BA" w:rsidP="00970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0EAE">
        <w:rPr>
          <w:rFonts w:ascii="Times New Roman" w:hAnsi="Times New Roman" w:cs="Times New Roman"/>
          <w:b/>
          <w:sz w:val="32"/>
          <w:szCs w:val="32"/>
        </w:rPr>
        <w:t xml:space="preserve">Introduction to Verilog HDL Programming for designing digital Circuitry </w:t>
      </w:r>
    </w:p>
    <w:p w:rsidR="00970F01" w:rsidRPr="003C0CE9" w:rsidRDefault="00970F01" w:rsidP="00970F01">
      <w:pPr>
        <w:rPr>
          <w:rFonts w:ascii="Times New Roman" w:hAnsi="Times New Roman" w:cs="Times New Roman"/>
          <w:b/>
          <w:sz w:val="24"/>
          <w:szCs w:val="24"/>
        </w:rPr>
      </w:pPr>
      <w:r w:rsidRPr="003C0CE9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970F01" w:rsidRPr="0051765E" w:rsidRDefault="00970F01" w:rsidP="0051765E">
      <w:pPr>
        <w:jc w:val="both"/>
        <w:rPr>
          <w:rFonts w:ascii="Times New Roman" w:hAnsi="Times New Roman" w:cs="Times New Roman"/>
          <w:sz w:val="24"/>
          <w:szCs w:val="24"/>
        </w:rPr>
      </w:pPr>
      <w:r w:rsidRPr="0051765E">
        <w:rPr>
          <w:rFonts w:ascii="Times New Roman" w:hAnsi="Times New Roman" w:cs="Times New Roman"/>
          <w:sz w:val="24"/>
          <w:szCs w:val="24"/>
        </w:rPr>
        <w:t>In this lab students will</w:t>
      </w:r>
    </w:p>
    <w:p w:rsidR="007B771C" w:rsidRPr="0051765E" w:rsidRDefault="00970F01" w:rsidP="0051765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65E">
        <w:rPr>
          <w:rFonts w:ascii="Times New Roman" w:hAnsi="Times New Roman" w:cs="Times New Roman"/>
          <w:sz w:val="24"/>
          <w:szCs w:val="24"/>
        </w:rPr>
        <w:t xml:space="preserve">Understand the syntax of Verilog HDL for writing programs. </w:t>
      </w:r>
    </w:p>
    <w:p w:rsidR="00970F01" w:rsidRPr="004D1A8C" w:rsidRDefault="006E0BF0" w:rsidP="004D1A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A8C">
        <w:rPr>
          <w:rFonts w:ascii="Times New Roman" w:hAnsi="Times New Roman" w:cs="Times New Roman"/>
          <w:b/>
          <w:sz w:val="24"/>
          <w:szCs w:val="24"/>
        </w:rPr>
        <w:t>Introduction to Verilog HDL</w:t>
      </w:r>
    </w:p>
    <w:p w:rsidR="004D1A8C" w:rsidRDefault="004D1A8C" w:rsidP="004D1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8C">
        <w:rPr>
          <w:rFonts w:ascii="Times New Roman" w:hAnsi="Times New Roman" w:cs="Times New Roman"/>
          <w:sz w:val="24"/>
          <w:szCs w:val="24"/>
        </w:rPr>
        <w:t xml:space="preserve">Manual methods for designing logic circuits are feasible </w:t>
      </w:r>
      <w:r>
        <w:rPr>
          <w:rFonts w:ascii="Times New Roman" w:hAnsi="Times New Roman" w:cs="Times New Roman"/>
          <w:sz w:val="24"/>
          <w:szCs w:val="24"/>
        </w:rPr>
        <w:t xml:space="preserve">only when the circuit is small. </w:t>
      </w:r>
      <w:r w:rsidRPr="004D1A8C">
        <w:rPr>
          <w:rFonts w:ascii="Times New Roman" w:hAnsi="Times New Roman" w:cs="Times New Roman"/>
          <w:sz w:val="24"/>
          <w:szCs w:val="24"/>
        </w:rPr>
        <w:t>For anything else (i.e., a practical circuit), designers u</w:t>
      </w:r>
      <w:r>
        <w:rPr>
          <w:rFonts w:ascii="Times New Roman" w:hAnsi="Times New Roman" w:cs="Times New Roman"/>
          <w:sz w:val="24"/>
          <w:szCs w:val="24"/>
        </w:rPr>
        <w:t xml:space="preserve">se computer-based design tools. </w:t>
      </w:r>
      <w:r w:rsidRPr="004D1A8C">
        <w:rPr>
          <w:rFonts w:ascii="Times New Roman" w:hAnsi="Times New Roman" w:cs="Times New Roman"/>
          <w:sz w:val="24"/>
          <w:szCs w:val="24"/>
        </w:rPr>
        <w:t>Coupled with the correct-by-construction methodology, computer-based design tools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8C">
        <w:rPr>
          <w:rFonts w:ascii="Times New Roman" w:hAnsi="Times New Roman" w:cs="Times New Roman"/>
          <w:sz w:val="24"/>
          <w:szCs w:val="24"/>
        </w:rPr>
        <w:t>leverage the creativity and the effort of a designer and</w:t>
      </w:r>
      <w:r>
        <w:rPr>
          <w:rFonts w:ascii="Times New Roman" w:hAnsi="Times New Roman" w:cs="Times New Roman"/>
          <w:sz w:val="24"/>
          <w:szCs w:val="24"/>
        </w:rPr>
        <w:t xml:space="preserve"> reduce the risk of producing a </w:t>
      </w:r>
      <w:r w:rsidRPr="004D1A8C">
        <w:rPr>
          <w:rFonts w:ascii="Times New Roman" w:hAnsi="Times New Roman" w:cs="Times New Roman"/>
          <w:sz w:val="24"/>
          <w:szCs w:val="24"/>
        </w:rPr>
        <w:t xml:space="preserve">flawed design. Prototype integrated circuits are too </w:t>
      </w:r>
      <w:r>
        <w:rPr>
          <w:rFonts w:ascii="Times New Roman" w:hAnsi="Times New Roman" w:cs="Times New Roman"/>
          <w:sz w:val="24"/>
          <w:szCs w:val="24"/>
        </w:rPr>
        <w:t xml:space="preserve">expensive and time consuming to </w:t>
      </w:r>
      <w:r w:rsidRPr="004D1A8C">
        <w:rPr>
          <w:rFonts w:ascii="Times New Roman" w:hAnsi="Times New Roman" w:cs="Times New Roman"/>
          <w:sz w:val="24"/>
          <w:szCs w:val="24"/>
        </w:rPr>
        <w:t>build, so all modern design tools rely on a hardware de</w:t>
      </w:r>
      <w:r>
        <w:rPr>
          <w:rFonts w:ascii="Times New Roman" w:hAnsi="Times New Roman" w:cs="Times New Roman"/>
          <w:sz w:val="24"/>
          <w:szCs w:val="24"/>
        </w:rPr>
        <w:t xml:space="preserve">scription language to describe, </w:t>
      </w:r>
      <w:r w:rsidRPr="004D1A8C">
        <w:rPr>
          <w:rFonts w:ascii="Times New Roman" w:hAnsi="Times New Roman" w:cs="Times New Roman"/>
          <w:sz w:val="24"/>
          <w:szCs w:val="24"/>
        </w:rPr>
        <w:t xml:space="preserve">design, and test a circuit in software </w:t>
      </w:r>
      <w:r>
        <w:rPr>
          <w:rFonts w:ascii="Times New Roman" w:hAnsi="Times New Roman" w:cs="Times New Roman"/>
          <w:sz w:val="24"/>
          <w:szCs w:val="24"/>
        </w:rPr>
        <w:t xml:space="preserve">before it is ever manufactured. </w:t>
      </w:r>
    </w:p>
    <w:p w:rsidR="004D1A8C" w:rsidRDefault="004D1A8C" w:rsidP="00CE4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A8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D1A8C">
        <w:rPr>
          <w:rFonts w:ascii="Times New Roman" w:eastAsia="TimesTenLTStd-Italic" w:hAnsi="Times New Roman" w:cs="Times New Roman"/>
          <w:b/>
          <w:i/>
          <w:iCs/>
          <w:sz w:val="24"/>
          <w:szCs w:val="24"/>
        </w:rPr>
        <w:t xml:space="preserve">hardware description language </w:t>
      </w:r>
      <w:r w:rsidRPr="004D1A8C">
        <w:rPr>
          <w:rFonts w:ascii="Times New Roman" w:hAnsi="Times New Roman" w:cs="Times New Roman"/>
          <w:b/>
          <w:sz w:val="24"/>
          <w:szCs w:val="24"/>
        </w:rPr>
        <w:t>(HDL)</w:t>
      </w:r>
      <w:r w:rsidRPr="006A4EDE">
        <w:rPr>
          <w:rFonts w:ascii="Times New Roman" w:hAnsi="Times New Roman" w:cs="Times New Roman"/>
          <w:sz w:val="24"/>
          <w:szCs w:val="24"/>
        </w:rPr>
        <w:t xml:space="preserve"> </w:t>
      </w:r>
      <w:r w:rsidRPr="004D1A8C">
        <w:rPr>
          <w:rFonts w:ascii="Times New Roman" w:hAnsi="Times New Roman" w:cs="Times New Roman"/>
          <w:sz w:val="24"/>
          <w:szCs w:val="24"/>
        </w:rPr>
        <w:t>is a compute</w:t>
      </w:r>
      <w:r w:rsidR="006A4EDE">
        <w:rPr>
          <w:rFonts w:ascii="Times New Roman" w:hAnsi="Times New Roman" w:cs="Times New Roman"/>
          <w:sz w:val="24"/>
          <w:szCs w:val="24"/>
        </w:rPr>
        <w:t xml:space="preserve">r-based language that describes </w:t>
      </w:r>
      <w:r w:rsidRPr="004D1A8C">
        <w:rPr>
          <w:rFonts w:ascii="Times New Roman" w:hAnsi="Times New Roman" w:cs="Times New Roman"/>
          <w:sz w:val="24"/>
          <w:szCs w:val="24"/>
        </w:rPr>
        <w:t>the hardware of digital systems in a textual form. It</w:t>
      </w:r>
      <w:r w:rsidR="006A4EDE">
        <w:rPr>
          <w:rFonts w:ascii="Times New Roman" w:hAnsi="Times New Roman" w:cs="Times New Roman"/>
          <w:sz w:val="24"/>
          <w:szCs w:val="24"/>
        </w:rPr>
        <w:t xml:space="preserve"> resembles an ordinary computer </w:t>
      </w:r>
      <w:r w:rsidRPr="004D1A8C">
        <w:rPr>
          <w:rFonts w:ascii="Times New Roman" w:hAnsi="Times New Roman" w:cs="Times New Roman"/>
          <w:sz w:val="24"/>
          <w:szCs w:val="24"/>
        </w:rPr>
        <w:t xml:space="preserve">programming language, such as C, but is specifically </w:t>
      </w:r>
      <w:r w:rsidR="006A4EDE">
        <w:rPr>
          <w:rFonts w:ascii="Times New Roman" w:hAnsi="Times New Roman" w:cs="Times New Roman"/>
          <w:sz w:val="24"/>
          <w:szCs w:val="24"/>
        </w:rPr>
        <w:t xml:space="preserve">oriented to describing hardware </w:t>
      </w:r>
      <w:r w:rsidRPr="004D1A8C">
        <w:rPr>
          <w:rFonts w:ascii="Times New Roman" w:hAnsi="Times New Roman" w:cs="Times New Roman"/>
          <w:sz w:val="24"/>
          <w:szCs w:val="24"/>
        </w:rPr>
        <w:t>structures and the behavior of logic circuits. It can be us</w:t>
      </w:r>
      <w:r w:rsidR="006A4EDE">
        <w:rPr>
          <w:rFonts w:ascii="Times New Roman" w:hAnsi="Times New Roman" w:cs="Times New Roman"/>
          <w:sz w:val="24"/>
          <w:szCs w:val="24"/>
        </w:rPr>
        <w:t xml:space="preserve">ed to represent logic diagrams, </w:t>
      </w:r>
      <w:r w:rsidRPr="004D1A8C">
        <w:rPr>
          <w:rFonts w:ascii="Times New Roman" w:hAnsi="Times New Roman" w:cs="Times New Roman"/>
          <w:sz w:val="24"/>
          <w:szCs w:val="24"/>
        </w:rPr>
        <w:t>truth tables,</w:t>
      </w:r>
      <w:r w:rsidR="006A4EDE">
        <w:rPr>
          <w:rFonts w:ascii="Times New Roman" w:hAnsi="Times New Roman" w:cs="Times New Roman"/>
          <w:sz w:val="24"/>
          <w:szCs w:val="24"/>
        </w:rPr>
        <w:t xml:space="preserve"> Boolean expressions, and </w:t>
      </w:r>
      <w:r w:rsidRPr="004D1A8C">
        <w:rPr>
          <w:rFonts w:ascii="Times New Roman" w:hAnsi="Times New Roman" w:cs="Times New Roman"/>
          <w:sz w:val="24"/>
          <w:szCs w:val="24"/>
        </w:rPr>
        <w:t>complex abstractio</w:t>
      </w:r>
      <w:r w:rsidR="006A4EDE">
        <w:rPr>
          <w:rFonts w:ascii="Times New Roman" w:hAnsi="Times New Roman" w:cs="Times New Roman"/>
          <w:sz w:val="24"/>
          <w:szCs w:val="24"/>
        </w:rPr>
        <w:t xml:space="preserve">ns of the behavior of a digital </w:t>
      </w:r>
      <w:r w:rsidRPr="004D1A8C">
        <w:rPr>
          <w:rFonts w:ascii="Times New Roman" w:hAnsi="Times New Roman" w:cs="Times New Roman"/>
          <w:sz w:val="24"/>
          <w:szCs w:val="24"/>
        </w:rPr>
        <w:t>system. One way to view an HDL is to observe that it d</w:t>
      </w:r>
      <w:r w:rsidR="006A4EDE">
        <w:rPr>
          <w:rFonts w:ascii="Times New Roman" w:hAnsi="Times New Roman" w:cs="Times New Roman"/>
          <w:sz w:val="24"/>
          <w:szCs w:val="24"/>
        </w:rPr>
        <w:t xml:space="preserve">escribes a relationship between </w:t>
      </w:r>
      <w:r w:rsidRPr="004D1A8C">
        <w:rPr>
          <w:rFonts w:ascii="Times New Roman" w:hAnsi="Times New Roman" w:cs="Times New Roman"/>
          <w:sz w:val="24"/>
          <w:szCs w:val="24"/>
        </w:rPr>
        <w:t xml:space="preserve">signals that are the inputs to a circuit and the signals that </w:t>
      </w:r>
      <w:r w:rsidR="006A4EDE">
        <w:rPr>
          <w:rFonts w:ascii="Times New Roman" w:hAnsi="Times New Roman" w:cs="Times New Roman"/>
          <w:sz w:val="24"/>
          <w:szCs w:val="24"/>
        </w:rPr>
        <w:t xml:space="preserve">are the outputs of the circuit. </w:t>
      </w:r>
      <w:r w:rsidRPr="004D1A8C">
        <w:rPr>
          <w:rFonts w:ascii="Times New Roman" w:hAnsi="Times New Roman" w:cs="Times New Roman"/>
          <w:sz w:val="24"/>
          <w:szCs w:val="24"/>
        </w:rPr>
        <w:t>For example, an HDL description of an AND gate descr</w:t>
      </w:r>
      <w:r w:rsidR="00CE4F03">
        <w:rPr>
          <w:rFonts w:ascii="Times New Roman" w:hAnsi="Times New Roman" w:cs="Times New Roman"/>
          <w:sz w:val="24"/>
          <w:szCs w:val="24"/>
        </w:rPr>
        <w:t xml:space="preserve">ibes how the logic value of the </w:t>
      </w:r>
      <w:r w:rsidRPr="004D1A8C">
        <w:rPr>
          <w:rFonts w:ascii="Times New Roman" w:hAnsi="Times New Roman" w:cs="Times New Roman"/>
          <w:sz w:val="24"/>
          <w:szCs w:val="24"/>
        </w:rPr>
        <w:t>gate’s output is determined by the logic values of its inputs.</w:t>
      </w:r>
    </w:p>
    <w:p w:rsidR="00CE4F03" w:rsidRPr="004D1A8C" w:rsidRDefault="00CE4F03" w:rsidP="00CE4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8C" w:rsidRDefault="004D1A8C" w:rsidP="004D1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bCs/>
          <w:sz w:val="24"/>
          <w:szCs w:val="24"/>
        </w:rPr>
      </w:pPr>
      <w:r w:rsidRPr="004D1A8C">
        <w:rPr>
          <w:rFonts w:ascii="Times New Roman" w:eastAsia="StoneSansStd-Bold" w:hAnsi="Times New Roman" w:cs="Times New Roman"/>
          <w:b/>
          <w:bCs/>
          <w:sz w:val="24"/>
          <w:szCs w:val="24"/>
        </w:rPr>
        <w:t>Module Declaration</w:t>
      </w:r>
    </w:p>
    <w:p w:rsidR="00F0404A" w:rsidRPr="004D1A8C" w:rsidRDefault="00F0404A" w:rsidP="004D1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bCs/>
          <w:sz w:val="24"/>
          <w:szCs w:val="24"/>
        </w:rPr>
      </w:pPr>
    </w:p>
    <w:p w:rsidR="004D1A8C" w:rsidRPr="004D1A8C" w:rsidRDefault="004D1A8C" w:rsidP="004D1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sz w:val="24"/>
          <w:szCs w:val="24"/>
        </w:rPr>
      </w:pPr>
      <w:r w:rsidRPr="004D1A8C">
        <w:rPr>
          <w:rFonts w:ascii="Times New Roman" w:eastAsia="StoneSansStd-Bold" w:hAnsi="Times New Roman" w:cs="Times New Roman"/>
          <w:sz w:val="24"/>
          <w:szCs w:val="24"/>
        </w:rPr>
        <w:t>The language reference manual for the Verilog HDL p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resents a syntax that describes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>precisely the constructs that can be used in the lan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guage. In particular, a Verilog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>model is composed of text using keywords, of whic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h there are about 100. Keywords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are predefined lowercase identifiers that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lastRenderedPageBreak/>
        <w:t>define the language constructs. Examples of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keywords are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module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, </w:t>
      </w:r>
      <w:proofErr w:type="spellStart"/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endmodule</w:t>
      </w:r>
      <w:proofErr w:type="spellEnd"/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,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input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,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output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,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wire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,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and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,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or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, and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not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. For clarity,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>keywords will be displayed in boldface in the text in al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l examples of code and wherever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>it is appropriate to call attention to their us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e. Any text between two forward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slashes </w:t>
      </w:r>
      <w:proofErr w:type="gramStart"/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( </w:t>
      </w:r>
      <w:r w:rsidRPr="004D1A8C">
        <w:rPr>
          <w:rFonts w:ascii="Times New Roman" w:eastAsia="TimesTenLTStd-Italic" w:hAnsi="Times New Roman" w:cs="Times New Roman"/>
          <w:i/>
          <w:iCs/>
          <w:sz w:val="24"/>
          <w:szCs w:val="24"/>
        </w:rPr>
        <w:t>/</w:t>
      </w:r>
      <w:proofErr w:type="gramEnd"/>
      <w:r w:rsidRPr="004D1A8C">
        <w:rPr>
          <w:rFonts w:ascii="Times New Roman" w:eastAsia="TimesTenLTStd-Italic" w:hAnsi="Times New Roman" w:cs="Times New Roman"/>
          <w:i/>
          <w:iCs/>
          <w:sz w:val="24"/>
          <w:szCs w:val="24"/>
        </w:rPr>
        <w:t xml:space="preserve">/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>) and the end of the line is interpreted as a comment and will have no effect</w:t>
      </w:r>
    </w:p>
    <w:p w:rsidR="004D1A8C" w:rsidRDefault="004D1A8C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sz w:val="24"/>
          <w:szCs w:val="24"/>
        </w:rPr>
      </w:pP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on a simulation using the model. Multiline comments begin with / * 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and terminate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>with * /. Blank spaces are ignored, but they may not appea</w:t>
      </w:r>
      <w:r w:rsidR="00F0404A">
        <w:rPr>
          <w:rFonts w:ascii="Times New Roman" w:eastAsia="StoneSansStd-Bold" w:hAnsi="Times New Roman" w:cs="Times New Roman"/>
          <w:sz w:val="24"/>
          <w:szCs w:val="24"/>
        </w:rPr>
        <w:t xml:space="preserve">r within the text of a keyword,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a user-specified identifier, an operator, or the representation of a number. </w:t>
      </w:r>
      <w:r w:rsidR="00924C66">
        <w:rPr>
          <w:rFonts w:ascii="Times New Roman" w:eastAsia="StoneSansStd-Bold" w:hAnsi="Times New Roman" w:cs="Times New Roman"/>
          <w:b/>
          <w:sz w:val="24"/>
          <w:szCs w:val="24"/>
        </w:rPr>
        <w:t xml:space="preserve">Verilog </w:t>
      </w:r>
      <w:r w:rsidRPr="00F0404A">
        <w:rPr>
          <w:rFonts w:ascii="Times New Roman" w:eastAsia="StoneSansStd-Bold" w:hAnsi="Times New Roman" w:cs="Times New Roman"/>
          <w:b/>
          <w:sz w:val="24"/>
          <w:szCs w:val="24"/>
        </w:rPr>
        <w:t>is case sensitive, which means that uppe</w:t>
      </w:r>
      <w:r w:rsidR="00924C66">
        <w:rPr>
          <w:rFonts w:ascii="Times New Roman" w:eastAsia="StoneSansStd-Bold" w:hAnsi="Times New Roman" w:cs="Times New Roman"/>
          <w:b/>
          <w:sz w:val="24"/>
          <w:szCs w:val="24"/>
        </w:rPr>
        <w:t xml:space="preserve">rcase and lowercase letters are </w:t>
      </w:r>
      <w:r w:rsidRPr="00F0404A">
        <w:rPr>
          <w:rFonts w:ascii="Times New Roman" w:eastAsia="StoneSansStd-Bold" w:hAnsi="Times New Roman" w:cs="Times New Roman"/>
          <w:b/>
          <w:sz w:val="24"/>
          <w:szCs w:val="24"/>
        </w:rPr>
        <w:t xml:space="preserve">distinguishable (e.g., </w:t>
      </w:r>
      <w:r w:rsidRPr="00F0404A">
        <w:rPr>
          <w:rFonts w:ascii="Times New Roman" w:eastAsia="TimesTenLTStd-Bold" w:hAnsi="Times New Roman" w:cs="Times New Roman"/>
          <w:b/>
          <w:bCs/>
          <w:sz w:val="24"/>
          <w:szCs w:val="24"/>
        </w:rPr>
        <w:t xml:space="preserve">not </w:t>
      </w:r>
      <w:r w:rsidRPr="00F0404A">
        <w:rPr>
          <w:rFonts w:ascii="Times New Roman" w:eastAsia="StoneSansStd-Bold" w:hAnsi="Times New Roman" w:cs="Times New Roman"/>
          <w:b/>
          <w:sz w:val="24"/>
          <w:szCs w:val="24"/>
        </w:rPr>
        <w:t xml:space="preserve">is not the same as NOT).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The term </w:t>
      </w:r>
      <w:r w:rsidRPr="004D1A8C">
        <w:rPr>
          <w:rFonts w:ascii="Times New Roman" w:eastAsia="TimesTenLTStd-Italic" w:hAnsi="Times New Roman" w:cs="Times New Roman"/>
          <w:i/>
          <w:iCs/>
          <w:sz w:val="24"/>
          <w:szCs w:val="24"/>
        </w:rPr>
        <w:t xml:space="preserve">module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>refers to the text</w:t>
      </w:r>
      <w:r w:rsidR="00924C66">
        <w:rPr>
          <w:rFonts w:ascii="Times New Roman" w:eastAsia="StoneSansStd-Bold" w:hAnsi="Times New Roman" w:cs="Times New Roman"/>
          <w:b/>
          <w:sz w:val="24"/>
          <w:szCs w:val="24"/>
        </w:rPr>
        <w:t xml:space="preserve">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enclosed by the keyword pair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 xml:space="preserve">module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. . . </w:t>
      </w:r>
      <w:proofErr w:type="spellStart"/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endmodule</w:t>
      </w:r>
      <w:proofErr w:type="spellEnd"/>
      <w:r w:rsidRPr="004D1A8C">
        <w:rPr>
          <w:rFonts w:ascii="Times New Roman" w:eastAsia="StoneSansStd-Bold" w:hAnsi="Times New Roman" w:cs="Times New Roman"/>
          <w:sz w:val="24"/>
          <w:szCs w:val="24"/>
        </w:rPr>
        <w:t>. A module is the fundamental</w:t>
      </w:r>
      <w:r w:rsidR="00924C66">
        <w:rPr>
          <w:rFonts w:ascii="Times New Roman" w:eastAsia="StoneSansStd-Bold" w:hAnsi="Times New Roman" w:cs="Times New Roman"/>
          <w:b/>
          <w:sz w:val="24"/>
          <w:szCs w:val="24"/>
        </w:rPr>
        <w:t xml:space="preserve">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descriptive unit in the Verilog language. It is declared by the keyword </w:t>
      </w:r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 xml:space="preserve">module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>and</w:t>
      </w:r>
      <w:r w:rsidR="00924C66">
        <w:rPr>
          <w:rFonts w:ascii="Times New Roman" w:eastAsia="StoneSansStd-Bold" w:hAnsi="Times New Roman" w:cs="Times New Roman"/>
          <w:b/>
          <w:sz w:val="24"/>
          <w:szCs w:val="24"/>
        </w:rPr>
        <w:t xml:space="preserve"> </w:t>
      </w:r>
      <w:r w:rsidRPr="004D1A8C">
        <w:rPr>
          <w:rFonts w:ascii="Times New Roman" w:eastAsia="StoneSansStd-Bold" w:hAnsi="Times New Roman" w:cs="Times New Roman"/>
          <w:sz w:val="24"/>
          <w:szCs w:val="24"/>
        </w:rPr>
        <w:t xml:space="preserve">must always be terminated by the keyword </w:t>
      </w:r>
      <w:proofErr w:type="spellStart"/>
      <w:r w:rsidRPr="004D1A8C">
        <w:rPr>
          <w:rFonts w:ascii="Times New Roman" w:eastAsia="TimesTenLTStd-Bold" w:hAnsi="Times New Roman" w:cs="Times New Roman"/>
          <w:b/>
          <w:bCs/>
          <w:sz w:val="24"/>
          <w:szCs w:val="24"/>
        </w:rPr>
        <w:t>endmodule</w:t>
      </w:r>
      <w:proofErr w:type="spellEnd"/>
      <w:r w:rsidRPr="004D1A8C">
        <w:rPr>
          <w:rFonts w:ascii="Times New Roman" w:eastAsia="StoneSansStd-Bold" w:hAnsi="Times New Roman" w:cs="Times New Roman"/>
          <w:sz w:val="24"/>
          <w:szCs w:val="24"/>
        </w:rPr>
        <w:t>.</w:t>
      </w:r>
    </w:p>
    <w:p w:rsidR="002326A0" w:rsidRPr="002326A0" w:rsidRDefault="002326A0" w:rsidP="002326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bCs/>
          <w:sz w:val="24"/>
          <w:szCs w:val="24"/>
        </w:rPr>
      </w:pPr>
      <w:r w:rsidRPr="002326A0">
        <w:rPr>
          <w:rFonts w:ascii="Times New Roman" w:eastAsia="StoneSansStd-Bold" w:hAnsi="Times New Roman" w:cs="Times New Roman"/>
          <w:b/>
          <w:bCs/>
          <w:sz w:val="24"/>
          <w:szCs w:val="24"/>
        </w:rPr>
        <w:t>Boolean Expressions</w:t>
      </w:r>
    </w:p>
    <w:p w:rsidR="002326A0" w:rsidRPr="000429E1" w:rsidRDefault="002326A0" w:rsidP="002326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sz w:val="24"/>
          <w:szCs w:val="24"/>
        </w:rPr>
      </w:pPr>
      <w:r w:rsidRPr="002326A0">
        <w:rPr>
          <w:rFonts w:ascii="Times New Roman" w:eastAsia="StoneSansStd-Bold" w:hAnsi="Times New Roman" w:cs="Times New Roman"/>
          <w:sz w:val="24"/>
          <w:szCs w:val="24"/>
        </w:rPr>
        <w:t>Boolean equations describing combinational logic are specifi</w:t>
      </w:r>
      <w:r w:rsidR="000429E1">
        <w:rPr>
          <w:rFonts w:ascii="Times New Roman" w:eastAsia="StoneSansStd-Bold" w:hAnsi="Times New Roman" w:cs="Times New Roman"/>
          <w:sz w:val="24"/>
          <w:szCs w:val="24"/>
        </w:rPr>
        <w:t xml:space="preserve">ed in Verilog with a continuous </w:t>
      </w:r>
      <w:r w:rsidRPr="002326A0">
        <w:rPr>
          <w:rFonts w:ascii="Times New Roman" w:eastAsia="StoneSansStd-Bold" w:hAnsi="Times New Roman" w:cs="Times New Roman"/>
          <w:sz w:val="24"/>
          <w:szCs w:val="24"/>
        </w:rPr>
        <w:t xml:space="preserve">assignment statement consisting of the keyword </w:t>
      </w:r>
      <w:r w:rsidRPr="002326A0">
        <w:rPr>
          <w:rFonts w:ascii="Times New Roman" w:eastAsia="TimesTenLTStd-Bold" w:hAnsi="Times New Roman" w:cs="Times New Roman"/>
          <w:b/>
          <w:bCs/>
          <w:sz w:val="24"/>
          <w:szCs w:val="24"/>
        </w:rPr>
        <w:t xml:space="preserve">assign </w:t>
      </w:r>
      <w:r w:rsidR="000429E1">
        <w:rPr>
          <w:rFonts w:ascii="Times New Roman" w:eastAsia="StoneSansStd-Bold" w:hAnsi="Times New Roman" w:cs="Times New Roman"/>
          <w:sz w:val="24"/>
          <w:szCs w:val="24"/>
        </w:rPr>
        <w:t xml:space="preserve">followed by a Boolean </w:t>
      </w:r>
      <w:r w:rsidRPr="002326A0">
        <w:rPr>
          <w:rFonts w:ascii="Times New Roman" w:eastAsia="StoneSansStd-Bold" w:hAnsi="Times New Roman" w:cs="Times New Roman"/>
          <w:sz w:val="24"/>
          <w:szCs w:val="24"/>
        </w:rPr>
        <w:t>expression. To distinguish arithmetic operators from logi</w:t>
      </w:r>
      <w:r w:rsidR="000429E1">
        <w:rPr>
          <w:rFonts w:ascii="Times New Roman" w:eastAsia="StoneSansStd-Bold" w:hAnsi="Times New Roman" w:cs="Times New Roman"/>
          <w:sz w:val="24"/>
          <w:szCs w:val="24"/>
        </w:rPr>
        <w:t xml:space="preserve">cal operators, Verilog uses the </w:t>
      </w:r>
      <w:r w:rsidRPr="002326A0">
        <w:rPr>
          <w:rFonts w:ascii="Times New Roman" w:eastAsia="StoneSansStd-Bold" w:hAnsi="Times New Roman" w:cs="Times New Roman"/>
          <w:sz w:val="24"/>
          <w:szCs w:val="24"/>
        </w:rPr>
        <w:t>symbols (&amp;), (/), and (&amp;) for AND, OR, and NOT (complement), respectively.</w:t>
      </w:r>
      <w:r w:rsidRPr="002326A0">
        <w:rPr>
          <w:rFonts w:ascii="TimesTenLTStd-Roman" w:eastAsia="StoneSansStd-Bold" w:hAnsi="TimesTenLTStd-Roman" w:cs="TimesTenLTStd-Roman"/>
          <w:sz w:val="20"/>
          <w:szCs w:val="20"/>
        </w:rPr>
        <w:t xml:space="preserve"> </w:t>
      </w:r>
    </w:p>
    <w:p w:rsidR="00ED54B5" w:rsidRDefault="00ED54B5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  <w:r w:rsidRPr="00ED54B5">
        <w:rPr>
          <w:rFonts w:ascii="Times New Roman" w:eastAsia="StoneSansStd-Bold" w:hAnsi="Times New Roman" w:cs="Times New Roman"/>
          <w:b/>
          <w:sz w:val="24"/>
          <w:szCs w:val="24"/>
        </w:rPr>
        <w:t xml:space="preserve">Note: </w:t>
      </w:r>
      <w:r w:rsidR="00781D2C">
        <w:rPr>
          <w:rFonts w:ascii="Times New Roman" w:eastAsia="StoneSansStd-Bold" w:hAnsi="Times New Roman" w:cs="Times New Roman"/>
          <w:b/>
          <w:sz w:val="24"/>
          <w:szCs w:val="24"/>
        </w:rPr>
        <w:t>please visit the following links for understanding how to install and create your first program in Xilinx ISE Suite</w:t>
      </w:r>
    </w:p>
    <w:p w:rsidR="00E30C3B" w:rsidRDefault="00F9593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  <w:hyperlink r:id="rId7" w:history="1">
        <w:r w:rsidRPr="00737A68">
          <w:rPr>
            <w:rStyle w:val="Hyperlink"/>
            <w:rFonts w:ascii="Times New Roman" w:eastAsia="StoneSansStd-Bold" w:hAnsi="Times New Roman" w:cs="Times New Roman"/>
            <w:b/>
            <w:sz w:val="24"/>
            <w:szCs w:val="24"/>
          </w:rPr>
          <w:t>https://www.youtube.com/watch?v=VMEIPCjqinA&amp;t=50s</w:t>
        </w:r>
      </w:hyperlink>
    </w:p>
    <w:p w:rsidR="00F9593A" w:rsidRDefault="00F9593A" w:rsidP="00F959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  <w:hyperlink r:id="rId8" w:history="1">
        <w:r w:rsidRPr="00737A68">
          <w:rPr>
            <w:rStyle w:val="Hyperlink"/>
            <w:rFonts w:ascii="Times New Roman" w:eastAsia="StoneSansStd-Bold" w:hAnsi="Times New Roman" w:cs="Times New Roman"/>
            <w:b/>
            <w:sz w:val="24"/>
            <w:szCs w:val="24"/>
          </w:rPr>
          <w:t>https://www.youtube.com/watch?v=5GxOKfoDqy0</w:t>
        </w:r>
      </w:hyperlink>
    </w:p>
    <w:p w:rsidR="00F9593A" w:rsidRDefault="00F9593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027205" w:rsidRDefault="00027205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  <w:r>
        <w:rPr>
          <w:rFonts w:ascii="Times New Roman" w:eastAsia="StoneSansStd-Bold" w:hAnsi="Times New Roman" w:cs="Times New Roman"/>
          <w:b/>
          <w:sz w:val="24"/>
          <w:szCs w:val="24"/>
        </w:rPr>
        <w:t>Consider the following circuit diagram</w:t>
      </w:r>
      <w:r w:rsidR="002410EF">
        <w:rPr>
          <w:rFonts w:ascii="Times New Roman" w:eastAsia="StoneSansStd-Bold" w:hAnsi="Times New Roman" w:cs="Times New Roman"/>
          <w:b/>
          <w:sz w:val="24"/>
          <w:szCs w:val="24"/>
        </w:rPr>
        <w:t xml:space="preserve">. </w:t>
      </w:r>
    </w:p>
    <w:p w:rsidR="0025767A" w:rsidRPr="00ED54B5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</w:p>
    <w:p w:rsidR="00ED54B5" w:rsidRDefault="00ED54B5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AC46B7" wp14:editId="49F8EE60">
            <wp:extent cx="5943600" cy="185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7A" w:rsidRDefault="0025767A" w:rsidP="00924C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toneSansStd-Bold" w:hAnsi="Times New Roman" w:cs="Times New Roman"/>
          <w:sz w:val="24"/>
          <w:szCs w:val="24"/>
        </w:rPr>
      </w:pPr>
    </w:p>
    <w:p w:rsidR="0086183B" w:rsidRPr="00813D1E" w:rsidRDefault="002410EF" w:rsidP="00813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toneSansStd-Bold" w:hAnsi="Times New Roman" w:cs="Times New Roman"/>
          <w:b/>
          <w:sz w:val="24"/>
          <w:szCs w:val="24"/>
        </w:rPr>
      </w:pPr>
      <w:r w:rsidRPr="00813D1E">
        <w:rPr>
          <w:rFonts w:ascii="Times New Roman" w:eastAsia="StoneSansStd-Bold" w:hAnsi="Times New Roman" w:cs="Times New Roman"/>
          <w:b/>
          <w:sz w:val="24"/>
          <w:szCs w:val="24"/>
        </w:rPr>
        <w:t xml:space="preserve">The Verilog code for circuit is: </w:t>
      </w:r>
    </w:p>
    <w:p w:rsidR="002410EF" w:rsidRPr="00813D1E" w:rsidRDefault="002410EF" w:rsidP="00813D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module </w:t>
      </w:r>
      <w:proofErr w:type="spellStart"/>
      <w:r w:rsidRPr="00813D1E">
        <w:rPr>
          <w:rFonts w:ascii="Times New Roman" w:hAnsi="Times New Roman" w:cs="Times New Roman"/>
          <w:sz w:val="24"/>
          <w:szCs w:val="24"/>
        </w:rPr>
        <w:t>Simple_Circuit</w:t>
      </w:r>
      <w:proofErr w:type="spellEnd"/>
      <w:r w:rsidRPr="00813D1E">
        <w:rPr>
          <w:rFonts w:ascii="Times New Roman" w:hAnsi="Times New Roman" w:cs="Times New Roman"/>
          <w:sz w:val="24"/>
          <w:szCs w:val="24"/>
        </w:rPr>
        <w:t xml:space="preserve"> (A, B, C, D, E);</w:t>
      </w:r>
    </w:p>
    <w:p w:rsidR="002410EF" w:rsidRPr="00813D1E" w:rsidRDefault="002410EF" w:rsidP="00813D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output </w:t>
      </w:r>
      <w:r w:rsidRPr="00813D1E">
        <w:rPr>
          <w:rFonts w:ascii="Times New Roman" w:hAnsi="Times New Roman" w:cs="Times New Roman"/>
          <w:sz w:val="24"/>
          <w:szCs w:val="24"/>
        </w:rPr>
        <w:t>D, E;</w:t>
      </w:r>
    </w:p>
    <w:p w:rsidR="002410EF" w:rsidRPr="00813D1E" w:rsidRDefault="002410EF" w:rsidP="00813D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input </w:t>
      </w:r>
      <w:r w:rsidRPr="00813D1E">
        <w:rPr>
          <w:rFonts w:ascii="Times New Roman" w:hAnsi="Times New Roman" w:cs="Times New Roman"/>
          <w:sz w:val="24"/>
          <w:szCs w:val="24"/>
        </w:rPr>
        <w:t>A, B, C;</w:t>
      </w:r>
    </w:p>
    <w:p w:rsidR="002410EF" w:rsidRPr="00813D1E" w:rsidRDefault="002410EF" w:rsidP="00813D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wire </w:t>
      </w:r>
      <w:r w:rsidRPr="00813D1E">
        <w:rPr>
          <w:rFonts w:ascii="Times New Roman" w:hAnsi="Times New Roman" w:cs="Times New Roman"/>
          <w:sz w:val="24"/>
          <w:szCs w:val="24"/>
        </w:rPr>
        <w:t>w1;</w:t>
      </w:r>
    </w:p>
    <w:p w:rsidR="002410EF" w:rsidRPr="00813D1E" w:rsidRDefault="002410EF" w:rsidP="00813D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813D1E">
        <w:rPr>
          <w:rFonts w:ascii="Times New Roman" w:hAnsi="Times New Roman" w:cs="Times New Roman"/>
          <w:sz w:val="24"/>
          <w:szCs w:val="24"/>
        </w:rPr>
        <w:t>G1 (w1, A, B); // Optional gate instance name</w:t>
      </w:r>
    </w:p>
    <w:p w:rsidR="002410EF" w:rsidRPr="00813D1E" w:rsidRDefault="002410EF" w:rsidP="00813D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813D1E">
        <w:rPr>
          <w:rFonts w:ascii="Times New Roman" w:hAnsi="Times New Roman" w:cs="Times New Roman"/>
          <w:sz w:val="24"/>
          <w:szCs w:val="24"/>
        </w:rPr>
        <w:t>G2 (E, C);</w:t>
      </w:r>
    </w:p>
    <w:p w:rsidR="002410EF" w:rsidRPr="00813D1E" w:rsidRDefault="002410EF" w:rsidP="00813D1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813D1E">
        <w:rPr>
          <w:rFonts w:ascii="Times New Roman" w:hAnsi="Times New Roman" w:cs="Times New Roman"/>
          <w:sz w:val="24"/>
          <w:szCs w:val="24"/>
        </w:rPr>
        <w:t>G3 (D, w1, E);</w:t>
      </w:r>
    </w:p>
    <w:p w:rsidR="002410EF" w:rsidRDefault="002410EF" w:rsidP="00813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3D1E">
        <w:rPr>
          <w:rFonts w:ascii="Times New Roman" w:hAnsi="Times New Roman" w:cs="Times New Roman"/>
          <w:b/>
          <w:bCs/>
          <w:sz w:val="24"/>
          <w:szCs w:val="24"/>
        </w:rPr>
        <w:t>endmodule</w:t>
      </w:r>
      <w:proofErr w:type="spellEnd"/>
    </w:p>
    <w:p w:rsidR="00FE606A" w:rsidRPr="00813D1E" w:rsidRDefault="00FE606A" w:rsidP="00813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Task 1: </w:t>
      </w:r>
    </w:p>
    <w:p w:rsidR="00F34CFB" w:rsidRDefault="002410EF" w:rsidP="006C3D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run the above code and show the test bench waveforms for it. </w:t>
      </w:r>
      <w:r w:rsidR="004D11B4">
        <w:rPr>
          <w:rFonts w:ascii="Times New Roman" w:hAnsi="Times New Roman" w:cs="Times New Roman"/>
          <w:b/>
          <w:bCs/>
          <w:sz w:val="24"/>
          <w:szCs w:val="24"/>
        </w:rPr>
        <w:t xml:space="preserve"> [2]</w:t>
      </w:r>
    </w:p>
    <w:p w:rsidR="00F34CFB" w:rsidRPr="009B1107" w:rsidRDefault="00FE606A" w:rsidP="009B11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Task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12E">
        <w:rPr>
          <w:rFonts w:ascii="Times New Roman" w:hAnsi="Times New Roman" w:cs="Times New Roman"/>
          <w:b/>
          <w:bCs/>
          <w:sz w:val="24"/>
          <w:szCs w:val="24"/>
        </w:rPr>
        <w:t xml:space="preserve">Now, consider the Boolean expression given below. Write down the Verilog module for it. </w:t>
      </w:r>
      <w:r w:rsidR="002B27B5">
        <w:rPr>
          <w:rFonts w:ascii="Times New Roman" w:hAnsi="Times New Roman" w:cs="Times New Roman"/>
          <w:b/>
          <w:bCs/>
          <w:sz w:val="24"/>
          <w:szCs w:val="24"/>
        </w:rPr>
        <w:t>[2]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112E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 w:rsidRPr="001A112E">
        <w:rPr>
          <w:rFonts w:ascii="Times New Roman" w:hAnsi="Times New Roman" w:cs="Times New Roman"/>
          <w:sz w:val="24"/>
          <w:szCs w:val="24"/>
        </w:rPr>
        <w:t xml:space="preserve">= </w:t>
      </w:r>
      <w:r w:rsidRPr="001A112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1A112E">
        <w:rPr>
          <w:rFonts w:ascii="Times New Roman" w:hAnsi="Times New Roman" w:cs="Times New Roman"/>
          <w:sz w:val="24"/>
          <w:szCs w:val="24"/>
        </w:rPr>
        <w:t xml:space="preserve">+ </w:t>
      </w:r>
      <w:r w:rsidRPr="001A112E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1A112E">
        <w:rPr>
          <w:rFonts w:ascii="Times New Roman" w:hAnsi="Times New Roman" w:cs="Times New Roman"/>
          <w:sz w:val="24"/>
          <w:szCs w:val="24"/>
        </w:rPr>
        <w:t xml:space="preserve">+ </w:t>
      </w:r>
      <w:r w:rsidRPr="001A112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1A112E">
        <w:rPr>
          <w:rFonts w:ascii="Times New Roman" w:hAnsi="Times New Roman" w:cs="Times New Roman"/>
          <w:sz w:val="24"/>
          <w:szCs w:val="24"/>
        </w:rPr>
        <w:t>_</w:t>
      </w:r>
      <w:r w:rsidRPr="001A112E">
        <w:rPr>
          <w:rFonts w:ascii="Times New Roman" w:hAnsi="Times New Roman" w:cs="Times New Roman"/>
          <w:i/>
          <w:iCs/>
          <w:sz w:val="24"/>
          <w:szCs w:val="24"/>
        </w:rPr>
        <w:t>D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12E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1A112E">
        <w:rPr>
          <w:rFonts w:ascii="Times New Roman" w:hAnsi="Times New Roman" w:cs="Times New Roman"/>
          <w:sz w:val="24"/>
          <w:szCs w:val="24"/>
        </w:rPr>
        <w:t xml:space="preserve">= </w:t>
      </w:r>
      <w:r w:rsidRPr="001A112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F34CFB" w:rsidRPr="001A112E">
        <w:rPr>
          <w:rFonts w:ascii="Times New Roman" w:hAnsi="Times New Roman" w:cs="Times New Roman"/>
          <w:sz w:val="24"/>
          <w:szCs w:val="24"/>
        </w:rPr>
        <w:t>’</w:t>
      </w:r>
      <w:r w:rsidRPr="001A112E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1A112E">
        <w:rPr>
          <w:rFonts w:ascii="Times New Roman" w:hAnsi="Times New Roman" w:cs="Times New Roman"/>
          <w:sz w:val="24"/>
          <w:szCs w:val="24"/>
        </w:rPr>
        <w:t xml:space="preserve">+ </w:t>
      </w:r>
      <w:r w:rsidRPr="001A112E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="00F34CFB" w:rsidRPr="001A112E">
        <w:rPr>
          <w:rFonts w:ascii="Times New Roman" w:hAnsi="Times New Roman" w:cs="Times New Roman"/>
          <w:sz w:val="24"/>
          <w:szCs w:val="24"/>
        </w:rPr>
        <w:t>’</w:t>
      </w:r>
      <w:r w:rsidRPr="001A112E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34CFB" w:rsidRPr="001A112E">
        <w:rPr>
          <w:rFonts w:ascii="Times New Roman" w:hAnsi="Times New Roman" w:cs="Times New Roman"/>
          <w:sz w:val="24"/>
          <w:szCs w:val="24"/>
        </w:rPr>
        <w:t>’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2E">
        <w:rPr>
          <w:rFonts w:ascii="Times New Roman" w:hAnsi="Times New Roman" w:cs="Times New Roman"/>
          <w:sz w:val="24"/>
          <w:szCs w:val="24"/>
        </w:rPr>
        <w:t xml:space="preserve">The equations specify how the logic values </w:t>
      </w:r>
      <w:r w:rsidRPr="001A112E">
        <w:rPr>
          <w:rFonts w:ascii="Times New Roman" w:eastAsia="TimesTenLTStd-Italic" w:hAnsi="Times New Roman" w:cs="Times New Roman"/>
          <w:i/>
          <w:iCs/>
          <w:sz w:val="24"/>
          <w:szCs w:val="24"/>
        </w:rPr>
        <w:t xml:space="preserve">E </w:t>
      </w:r>
      <w:r w:rsidRPr="001A112E">
        <w:rPr>
          <w:rFonts w:ascii="Times New Roman" w:hAnsi="Times New Roman" w:cs="Times New Roman"/>
          <w:sz w:val="24"/>
          <w:szCs w:val="24"/>
        </w:rPr>
        <w:t xml:space="preserve">and </w:t>
      </w:r>
      <w:r w:rsidRPr="001A112E">
        <w:rPr>
          <w:rFonts w:ascii="Times New Roman" w:eastAsia="TimesTenLTStd-Italic" w:hAnsi="Times New Roman" w:cs="Times New Roman"/>
          <w:i/>
          <w:iCs/>
          <w:sz w:val="24"/>
          <w:szCs w:val="24"/>
        </w:rPr>
        <w:t xml:space="preserve">F </w:t>
      </w:r>
      <w:r w:rsidR="00F34CFB" w:rsidRPr="001A112E">
        <w:rPr>
          <w:rFonts w:ascii="Times New Roman" w:hAnsi="Times New Roman" w:cs="Times New Roman"/>
          <w:sz w:val="24"/>
          <w:szCs w:val="24"/>
        </w:rPr>
        <w:t xml:space="preserve">are determined by the values of </w:t>
      </w:r>
      <w:r w:rsidRPr="001A112E">
        <w:rPr>
          <w:rFonts w:ascii="Times New Roman" w:eastAsia="TimesTenLTStd-Italic" w:hAnsi="Times New Roman" w:cs="Times New Roman"/>
          <w:i/>
          <w:iCs/>
          <w:sz w:val="24"/>
          <w:szCs w:val="24"/>
        </w:rPr>
        <w:t xml:space="preserve">A, B, C, </w:t>
      </w:r>
      <w:r w:rsidR="00242566">
        <w:rPr>
          <w:rFonts w:ascii="Times New Roman" w:hAnsi="Times New Roman" w:cs="Times New Roman"/>
          <w:sz w:val="24"/>
          <w:szCs w:val="24"/>
        </w:rPr>
        <w:t xml:space="preserve">and </w:t>
      </w:r>
      <w:r w:rsidR="001A112E">
        <w:rPr>
          <w:rFonts w:ascii="Times New Roman" w:eastAsia="TimesTenLTStd-Italic" w:hAnsi="Times New Roman" w:cs="Times New Roman"/>
          <w:i/>
          <w:iCs/>
          <w:sz w:val="24"/>
          <w:szCs w:val="24"/>
        </w:rPr>
        <w:t>D</w:t>
      </w:r>
      <w:r w:rsidRPr="001A112E">
        <w:rPr>
          <w:rFonts w:ascii="Times New Roman" w:hAnsi="Times New Roman" w:cs="Times New Roman"/>
          <w:sz w:val="24"/>
          <w:szCs w:val="24"/>
        </w:rPr>
        <w:t>.</w:t>
      </w:r>
    </w:p>
    <w:p w:rsidR="005002E7" w:rsidRPr="001A112E" w:rsidRDefault="00DA740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  <w:r w:rsidR="005002E7" w:rsidRPr="001A112E">
        <w:rPr>
          <w:rFonts w:ascii="Times New Roman" w:hAnsi="Times New Roman" w:cs="Times New Roman"/>
          <w:sz w:val="24"/>
          <w:szCs w:val="24"/>
        </w:rPr>
        <w:t>Verilog model: Circuit with Boolean expressions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2E">
        <w:rPr>
          <w:rFonts w:ascii="Times New Roman" w:hAnsi="Times New Roman" w:cs="Times New Roman"/>
          <w:b/>
          <w:bCs/>
          <w:sz w:val="24"/>
          <w:szCs w:val="24"/>
        </w:rPr>
        <w:t xml:space="preserve">module </w:t>
      </w:r>
      <w:proofErr w:type="spellStart"/>
      <w:r w:rsidRPr="001A112E">
        <w:rPr>
          <w:rFonts w:ascii="Times New Roman" w:hAnsi="Times New Roman" w:cs="Times New Roman"/>
          <w:sz w:val="24"/>
          <w:szCs w:val="24"/>
        </w:rPr>
        <w:t>Circuit_Boolean_CA</w:t>
      </w:r>
      <w:proofErr w:type="spellEnd"/>
      <w:r w:rsidRPr="001A112E">
        <w:rPr>
          <w:rFonts w:ascii="Times New Roman" w:hAnsi="Times New Roman" w:cs="Times New Roman"/>
          <w:sz w:val="24"/>
          <w:szCs w:val="24"/>
        </w:rPr>
        <w:t xml:space="preserve"> (E, F, A, B, C, D);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2E">
        <w:rPr>
          <w:rFonts w:ascii="Times New Roman" w:hAnsi="Times New Roman" w:cs="Times New Roman"/>
          <w:b/>
          <w:bCs/>
          <w:sz w:val="24"/>
          <w:szCs w:val="24"/>
        </w:rPr>
        <w:t xml:space="preserve">output </w:t>
      </w:r>
      <w:r w:rsidRPr="001A112E">
        <w:rPr>
          <w:rFonts w:ascii="Times New Roman" w:hAnsi="Times New Roman" w:cs="Times New Roman"/>
          <w:sz w:val="24"/>
          <w:szCs w:val="24"/>
        </w:rPr>
        <w:t>E, F;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2E">
        <w:rPr>
          <w:rFonts w:ascii="Times New Roman" w:hAnsi="Times New Roman" w:cs="Times New Roman"/>
          <w:b/>
          <w:bCs/>
          <w:sz w:val="24"/>
          <w:szCs w:val="24"/>
        </w:rPr>
        <w:t xml:space="preserve">input </w:t>
      </w:r>
      <w:r w:rsidRPr="001A112E">
        <w:rPr>
          <w:rFonts w:ascii="Times New Roman" w:hAnsi="Times New Roman" w:cs="Times New Roman"/>
          <w:sz w:val="24"/>
          <w:szCs w:val="24"/>
        </w:rPr>
        <w:t>A, B, C, D;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2E">
        <w:rPr>
          <w:rFonts w:ascii="Times New Roman" w:hAnsi="Times New Roman" w:cs="Times New Roman"/>
          <w:b/>
          <w:bCs/>
          <w:sz w:val="24"/>
          <w:szCs w:val="24"/>
        </w:rPr>
        <w:t xml:space="preserve">assign </w:t>
      </w:r>
      <w:r w:rsidRPr="001A112E">
        <w:rPr>
          <w:rFonts w:ascii="Times New Roman" w:hAnsi="Times New Roman" w:cs="Times New Roman"/>
          <w:sz w:val="24"/>
          <w:szCs w:val="24"/>
        </w:rPr>
        <w:t xml:space="preserve">E </w:t>
      </w:r>
      <w:r w:rsidR="00813D1E">
        <w:rPr>
          <w:rFonts w:ascii="Times New Roman" w:hAnsi="Times New Roman" w:cs="Times New Roman"/>
          <w:sz w:val="24"/>
          <w:szCs w:val="24"/>
        </w:rPr>
        <w:t>=</w:t>
      </w:r>
      <w:r w:rsidRPr="001A112E">
        <w:rPr>
          <w:rFonts w:ascii="Times New Roman" w:hAnsi="Times New Roman" w:cs="Times New Roman"/>
          <w:sz w:val="24"/>
          <w:szCs w:val="24"/>
        </w:rPr>
        <w:t>A || (B &amp;&amp; C) || (</w:t>
      </w:r>
      <w:proofErr w:type="gramStart"/>
      <w:r w:rsidRPr="001A112E">
        <w:rPr>
          <w:rFonts w:ascii="Times New Roman" w:hAnsi="Times New Roman" w:cs="Times New Roman"/>
          <w:sz w:val="24"/>
          <w:szCs w:val="24"/>
        </w:rPr>
        <w:t>(!B</w:t>
      </w:r>
      <w:proofErr w:type="gramEnd"/>
      <w:r w:rsidRPr="001A112E">
        <w:rPr>
          <w:rFonts w:ascii="Times New Roman" w:hAnsi="Times New Roman" w:cs="Times New Roman"/>
          <w:sz w:val="24"/>
          <w:szCs w:val="24"/>
        </w:rPr>
        <w:t>) &amp;&amp; D);</w:t>
      </w:r>
    </w:p>
    <w:p w:rsidR="005002E7" w:rsidRPr="001A112E" w:rsidRDefault="005002E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12E">
        <w:rPr>
          <w:rFonts w:ascii="Times New Roman" w:hAnsi="Times New Roman" w:cs="Times New Roman"/>
          <w:b/>
          <w:bCs/>
          <w:sz w:val="24"/>
          <w:szCs w:val="24"/>
        </w:rPr>
        <w:t xml:space="preserve">assign </w:t>
      </w:r>
      <w:r w:rsidRPr="001A112E">
        <w:rPr>
          <w:rFonts w:ascii="Times New Roman" w:hAnsi="Times New Roman" w:cs="Times New Roman"/>
          <w:sz w:val="24"/>
          <w:szCs w:val="24"/>
        </w:rPr>
        <w:t xml:space="preserve">F </w:t>
      </w:r>
      <w:r w:rsidR="00813D1E">
        <w:rPr>
          <w:rFonts w:ascii="Times New Roman" w:hAnsi="Times New Roman" w:cs="Times New Roman"/>
          <w:sz w:val="24"/>
          <w:szCs w:val="24"/>
        </w:rPr>
        <w:t>=</w:t>
      </w:r>
      <w:r w:rsidRPr="001A11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12E">
        <w:rPr>
          <w:rFonts w:ascii="Times New Roman" w:hAnsi="Times New Roman" w:cs="Times New Roman"/>
          <w:sz w:val="24"/>
          <w:szCs w:val="24"/>
        </w:rPr>
        <w:t>(!B</w:t>
      </w:r>
      <w:proofErr w:type="gramEnd"/>
      <w:r w:rsidRPr="001A112E">
        <w:rPr>
          <w:rFonts w:ascii="Times New Roman" w:hAnsi="Times New Roman" w:cs="Times New Roman"/>
          <w:sz w:val="24"/>
          <w:szCs w:val="24"/>
        </w:rPr>
        <w:t>) &amp;&amp; C) || (B &amp;&amp; (!C) &amp;&amp; (!D));</w:t>
      </w:r>
    </w:p>
    <w:p w:rsidR="005002E7" w:rsidRDefault="005002E7" w:rsidP="001A11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112E">
        <w:rPr>
          <w:rFonts w:ascii="Times New Roman" w:hAnsi="Times New Roman" w:cs="Times New Roman"/>
          <w:b/>
          <w:bCs/>
          <w:sz w:val="24"/>
          <w:szCs w:val="24"/>
        </w:rPr>
        <w:t>endmodule</w:t>
      </w:r>
      <w:proofErr w:type="spellEnd"/>
    </w:p>
    <w:p w:rsidR="00345DAC" w:rsidRDefault="00FD3BED" w:rsidP="00345DA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D1E">
        <w:rPr>
          <w:rFonts w:ascii="Times New Roman" w:hAnsi="Times New Roman" w:cs="Times New Roman"/>
          <w:b/>
          <w:bCs/>
          <w:sz w:val="24"/>
          <w:szCs w:val="24"/>
        </w:rPr>
        <w:t xml:space="preserve">run the above code and show the test bench waveforms for it. </w:t>
      </w:r>
    </w:p>
    <w:p w:rsidR="002326A0" w:rsidRPr="00345DAC" w:rsidRDefault="00015047" w:rsidP="00345DA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345DAC">
        <w:rPr>
          <w:rFonts w:ascii="Times New Roman" w:hAnsi="Times New Roman" w:cs="Times New Roman"/>
          <w:b/>
          <w:bCs/>
          <w:sz w:val="36"/>
          <w:szCs w:val="24"/>
        </w:rPr>
        <w:t>Lab Exercise</w:t>
      </w:r>
    </w:p>
    <w:p w:rsidR="00015047" w:rsidRDefault="00015047" w:rsidP="002410EF">
      <w:pPr>
        <w:autoSpaceDE w:val="0"/>
        <w:autoSpaceDN w:val="0"/>
        <w:adjustRightInd w:val="0"/>
        <w:spacing w:after="0" w:line="360" w:lineRule="auto"/>
        <w:jc w:val="both"/>
        <w:rPr>
          <w:rFonts w:ascii="ArialMT-Bold" w:hAnsi="ArialMT-Bold" w:cs="ArialMT-Bold"/>
          <w:bCs/>
          <w:sz w:val="18"/>
          <w:szCs w:val="18"/>
        </w:rPr>
      </w:pPr>
    </w:p>
    <w:p w:rsidR="00B35D6B" w:rsidRPr="00313733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33">
        <w:rPr>
          <w:rFonts w:ascii="Times New Roman" w:hAnsi="Times New Roman" w:cs="Times New Roman"/>
          <w:sz w:val="24"/>
          <w:szCs w:val="24"/>
        </w:rPr>
        <w:t>Find the syntax errors in the following declarations (note that names for primitive gates</w:t>
      </w:r>
      <w:r w:rsidR="008822C4" w:rsidRPr="00313733">
        <w:rPr>
          <w:rFonts w:ascii="Times New Roman" w:hAnsi="Times New Roman" w:cs="Times New Roman"/>
          <w:sz w:val="24"/>
          <w:szCs w:val="24"/>
        </w:rPr>
        <w:t xml:space="preserve"> </w:t>
      </w:r>
      <w:r w:rsidRPr="00313733">
        <w:rPr>
          <w:rFonts w:ascii="Times New Roman" w:hAnsi="Times New Roman" w:cs="Times New Roman"/>
          <w:sz w:val="24"/>
          <w:szCs w:val="24"/>
        </w:rPr>
        <w:t>are optional):</w:t>
      </w:r>
      <w:r w:rsidR="003A252D">
        <w:rPr>
          <w:rFonts w:ascii="Times New Roman" w:hAnsi="Times New Roman" w:cs="Times New Roman"/>
          <w:sz w:val="24"/>
          <w:szCs w:val="24"/>
        </w:rPr>
        <w:t xml:space="preserve"> [2]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module </w:t>
      </w:r>
      <w:r w:rsidRPr="007C54F2">
        <w:rPr>
          <w:rFonts w:ascii="Times New Roman" w:hAnsi="Times New Roman" w:cs="Times New Roman"/>
          <w:sz w:val="20"/>
          <w:szCs w:val="20"/>
        </w:rPr>
        <w:t>Exmpl-3(A, B, C, D, F) // Line 1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inputs </w:t>
      </w:r>
      <w:r w:rsidRPr="007C54F2">
        <w:rPr>
          <w:rFonts w:ascii="Times New Roman" w:hAnsi="Times New Roman" w:cs="Times New Roman"/>
          <w:sz w:val="20"/>
          <w:szCs w:val="20"/>
        </w:rPr>
        <w:t>A, B, C, Output D, F, // Line 2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output </w:t>
      </w:r>
      <w:r w:rsidRPr="007C54F2">
        <w:rPr>
          <w:rFonts w:ascii="Times New Roman" w:hAnsi="Times New Roman" w:cs="Times New Roman"/>
          <w:sz w:val="20"/>
          <w:szCs w:val="20"/>
        </w:rPr>
        <w:t>B // Line 3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7C54F2">
        <w:rPr>
          <w:rFonts w:ascii="Times New Roman" w:hAnsi="Times New Roman" w:cs="Times New Roman"/>
          <w:sz w:val="20"/>
          <w:szCs w:val="20"/>
        </w:rPr>
        <w:t>g1(A, B, D); // Line 4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not </w:t>
      </w:r>
      <w:r w:rsidRPr="007C54F2">
        <w:rPr>
          <w:rFonts w:ascii="Times New Roman" w:hAnsi="Times New Roman" w:cs="Times New Roman"/>
          <w:sz w:val="20"/>
          <w:szCs w:val="20"/>
        </w:rPr>
        <w:t>(D, A, C), // Line 5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 w:rsidRPr="007C54F2">
        <w:rPr>
          <w:rFonts w:ascii="Times New Roman" w:hAnsi="Times New Roman" w:cs="Times New Roman"/>
          <w:sz w:val="20"/>
          <w:szCs w:val="20"/>
        </w:rPr>
        <w:t>(F, B; C); // Line 6</w:t>
      </w:r>
    </w:p>
    <w:p w:rsidR="00781B28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C54F2">
        <w:rPr>
          <w:rFonts w:ascii="Times New Roman" w:hAnsi="Times New Roman" w:cs="Times New Roman"/>
          <w:b/>
          <w:bCs/>
          <w:sz w:val="20"/>
          <w:szCs w:val="20"/>
        </w:rPr>
        <w:t>endmodule</w:t>
      </w:r>
      <w:proofErr w:type="spellEnd"/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7C54F2">
        <w:rPr>
          <w:rFonts w:ascii="Times New Roman" w:hAnsi="Times New Roman" w:cs="Times New Roman"/>
          <w:sz w:val="20"/>
          <w:szCs w:val="20"/>
        </w:rPr>
        <w:t>// Line 7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D6B" w:rsidRPr="0086705E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05E">
        <w:rPr>
          <w:rFonts w:ascii="Times New Roman" w:hAnsi="Times New Roman" w:cs="Times New Roman"/>
          <w:sz w:val="24"/>
          <w:szCs w:val="24"/>
        </w:rPr>
        <w:t>Draw the logic diagram of the digital circuit specified by the following Verilog description:</w:t>
      </w:r>
      <w:r w:rsidR="00FF4532">
        <w:rPr>
          <w:rFonts w:ascii="Times New Roman" w:hAnsi="Times New Roman" w:cs="Times New Roman"/>
          <w:sz w:val="24"/>
          <w:szCs w:val="24"/>
        </w:rPr>
        <w:t xml:space="preserve"> [3</w:t>
      </w:r>
      <w:r w:rsidR="0086705E">
        <w:rPr>
          <w:rFonts w:ascii="Times New Roman" w:hAnsi="Times New Roman" w:cs="Times New Roman"/>
          <w:sz w:val="24"/>
          <w:szCs w:val="24"/>
        </w:rPr>
        <w:t>]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 xml:space="preserve">(a) </w:t>
      </w: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module </w:t>
      </w:r>
      <w:proofErr w:type="spellStart"/>
      <w:r w:rsidRPr="007C54F2">
        <w:rPr>
          <w:rFonts w:ascii="Times New Roman" w:hAnsi="Times New Roman" w:cs="Times New Roman"/>
          <w:sz w:val="20"/>
          <w:szCs w:val="20"/>
        </w:rPr>
        <w:t>Circuit_A</w:t>
      </w:r>
      <w:proofErr w:type="spellEnd"/>
      <w:r w:rsidRPr="007C54F2">
        <w:rPr>
          <w:rFonts w:ascii="Times New Roman" w:hAnsi="Times New Roman" w:cs="Times New Roman"/>
          <w:sz w:val="20"/>
          <w:szCs w:val="20"/>
        </w:rPr>
        <w:t xml:space="preserve"> (A, B, C, D, F);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input </w:t>
      </w:r>
      <w:r w:rsidRPr="007C54F2">
        <w:rPr>
          <w:rFonts w:ascii="Times New Roman" w:hAnsi="Times New Roman" w:cs="Times New Roman"/>
          <w:sz w:val="20"/>
          <w:szCs w:val="20"/>
        </w:rPr>
        <w:t>A, B, C, D;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output </w:t>
      </w:r>
      <w:r w:rsidRPr="007C54F2">
        <w:rPr>
          <w:rFonts w:ascii="Times New Roman" w:hAnsi="Times New Roman" w:cs="Times New Roman"/>
          <w:sz w:val="20"/>
          <w:szCs w:val="20"/>
        </w:rPr>
        <w:t>F;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wire </w:t>
      </w:r>
      <w:r w:rsidRPr="007C54F2">
        <w:rPr>
          <w:rFonts w:ascii="Times New Roman" w:hAnsi="Times New Roman" w:cs="Times New Roman"/>
          <w:sz w:val="20"/>
          <w:szCs w:val="20"/>
        </w:rPr>
        <w:t>w, x, y, z, a, d;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 w:rsidRPr="007C54F2">
        <w:rPr>
          <w:rFonts w:ascii="Times New Roman" w:hAnsi="Times New Roman" w:cs="Times New Roman"/>
          <w:sz w:val="20"/>
          <w:szCs w:val="20"/>
        </w:rPr>
        <w:t>(x, B, C, d);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7C54F2">
        <w:rPr>
          <w:rFonts w:ascii="Times New Roman" w:hAnsi="Times New Roman" w:cs="Times New Roman"/>
          <w:sz w:val="20"/>
          <w:szCs w:val="20"/>
        </w:rPr>
        <w:t xml:space="preserve">(y, </w:t>
      </w:r>
      <w:proofErr w:type="gramStart"/>
      <w:r w:rsidRPr="007C54F2">
        <w:rPr>
          <w:rFonts w:ascii="Times New Roman" w:hAnsi="Times New Roman" w:cs="Times New Roman"/>
          <w:sz w:val="20"/>
          <w:szCs w:val="20"/>
        </w:rPr>
        <w:t>a ,C</w:t>
      </w:r>
      <w:proofErr w:type="gramEnd"/>
      <w:r w:rsidRPr="007C54F2">
        <w:rPr>
          <w:rFonts w:ascii="Times New Roman" w:hAnsi="Times New Roman" w:cs="Times New Roman"/>
          <w:sz w:val="20"/>
          <w:szCs w:val="20"/>
        </w:rPr>
        <w:t>);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and </w:t>
      </w:r>
      <w:r w:rsidRPr="007C54F2">
        <w:rPr>
          <w:rFonts w:ascii="Times New Roman" w:hAnsi="Times New Roman" w:cs="Times New Roman"/>
          <w:sz w:val="20"/>
          <w:szCs w:val="20"/>
        </w:rPr>
        <w:t xml:space="preserve">(w, </w:t>
      </w:r>
      <w:proofErr w:type="gramStart"/>
      <w:r w:rsidRPr="007C54F2">
        <w:rPr>
          <w:rFonts w:ascii="Times New Roman" w:hAnsi="Times New Roman" w:cs="Times New Roman"/>
          <w:sz w:val="20"/>
          <w:szCs w:val="20"/>
        </w:rPr>
        <w:t>z ,B</w:t>
      </w:r>
      <w:proofErr w:type="gramEnd"/>
      <w:r w:rsidRPr="007C54F2">
        <w:rPr>
          <w:rFonts w:ascii="Times New Roman" w:hAnsi="Times New Roman" w:cs="Times New Roman"/>
          <w:sz w:val="20"/>
          <w:szCs w:val="20"/>
        </w:rPr>
        <w:t>);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>and (z, y, A);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 w:rsidRPr="007C54F2">
        <w:rPr>
          <w:rFonts w:ascii="Times New Roman" w:hAnsi="Times New Roman" w:cs="Times New Roman"/>
          <w:sz w:val="20"/>
          <w:szCs w:val="20"/>
        </w:rPr>
        <w:t>(F, x, w);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not </w:t>
      </w:r>
      <w:r w:rsidRPr="007C54F2">
        <w:rPr>
          <w:rFonts w:ascii="Times New Roman" w:hAnsi="Times New Roman" w:cs="Times New Roman"/>
          <w:sz w:val="20"/>
          <w:szCs w:val="20"/>
        </w:rPr>
        <w:t>(a, A);</w:t>
      </w:r>
    </w:p>
    <w:p w:rsidR="00B35D6B" w:rsidRPr="007C54F2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b/>
          <w:bCs/>
          <w:sz w:val="20"/>
          <w:szCs w:val="20"/>
        </w:rPr>
        <w:t xml:space="preserve">not </w:t>
      </w:r>
      <w:r w:rsidRPr="007C54F2">
        <w:rPr>
          <w:rFonts w:ascii="Times New Roman" w:hAnsi="Times New Roman" w:cs="Times New Roman"/>
          <w:sz w:val="20"/>
          <w:szCs w:val="20"/>
        </w:rPr>
        <w:t>(d, D);</w:t>
      </w:r>
    </w:p>
    <w:p w:rsidR="00B35D6B" w:rsidRDefault="00B35D6B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7C54F2">
        <w:rPr>
          <w:rFonts w:ascii="Times New Roman" w:hAnsi="Times New Roman" w:cs="Times New Roman"/>
          <w:b/>
          <w:bCs/>
          <w:sz w:val="20"/>
          <w:szCs w:val="20"/>
        </w:rPr>
        <w:t>endmodule</w:t>
      </w:r>
      <w:proofErr w:type="spellEnd"/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F4AC3" w:rsidRDefault="00DF4AC3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548D0" w:rsidRPr="001471CA" w:rsidRDefault="004548D0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CA">
        <w:rPr>
          <w:rFonts w:ascii="Times New Roman" w:hAnsi="Times New Roman" w:cs="Times New Roman"/>
          <w:sz w:val="24"/>
          <w:szCs w:val="24"/>
        </w:rPr>
        <w:t>Write a Verilog gate-level description of the circuit shown in</w:t>
      </w:r>
      <w:r w:rsidR="001A531D">
        <w:rPr>
          <w:rFonts w:ascii="Times New Roman" w:hAnsi="Times New Roman" w:cs="Times New Roman"/>
          <w:sz w:val="24"/>
          <w:szCs w:val="24"/>
        </w:rPr>
        <w:t xml:space="preserve"> figure below. Also show test bench waveforms for it. </w:t>
      </w:r>
      <w:r w:rsidR="003042B2">
        <w:rPr>
          <w:rFonts w:ascii="Times New Roman" w:hAnsi="Times New Roman" w:cs="Times New Roman"/>
          <w:sz w:val="24"/>
          <w:szCs w:val="24"/>
        </w:rPr>
        <w:t>[5+5</w:t>
      </w:r>
      <w:r w:rsidR="006F5F7C">
        <w:rPr>
          <w:rFonts w:ascii="Times New Roman" w:hAnsi="Times New Roman" w:cs="Times New Roman"/>
          <w:sz w:val="24"/>
          <w:szCs w:val="24"/>
        </w:rPr>
        <w:t>]</w:t>
      </w:r>
    </w:p>
    <w:p w:rsidR="006350EC" w:rsidRPr="007C54F2" w:rsidRDefault="006350EC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9D568D4" wp14:editId="3B2379BD">
            <wp:extent cx="5943600" cy="1336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99" w:rsidRPr="007C54F2" w:rsidRDefault="004F2599" w:rsidP="000B1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5D" w:rsidRPr="007C54F2" w:rsidRDefault="00CD085D" w:rsidP="000B1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5D" w:rsidRPr="007C54F2" w:rsidRDefault="00CD085D" w:rsidP="000B10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5D" w:rsidRPr="007C54F2" w:rsidRDefault="00CD085D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599" w:rsidRPr="007C54F2" w:rsidRDefault="004F2599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B0210A4" wp14:editId="79453A44">
            <wp:extent cx="5943600" cy="2089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85D" w:rsidRPr="007C54F2" w:rsidRDefault="00CD085D" w:rsidP="000D2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5D" w:rsidRPr="007C54F2" w:rsidRDefault="00CD085D" w:rsidP="000D2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5D" w:rsidRPr="007C54F2" w:rsidRDefault="00CD085D" w:rsidP="000D2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85D" w:rsidRPr="007C54F2" w:rsidRDefault="00CD085D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3DFC" w:rsidRPr="003871C0" w:rsidRDefault="00783DFC" w:rsidP="008822C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871C0">
        <w:rPr>
          <w:rFonts w:ascii="Times New Roman" w:hAnsi="Times New Roman" w:cs="Times New Roman"/>
          <w:sz w:val="24"/>
          <w:szCs w:val="20"/>
        </w:rPr>
        <w:t>Using continuous assignments, write a Verilog description of the</w:t>
      </w:r>
      <w:r w:rsidR="003871C0">
        <w:rPr>
          <w:rFonts w:ascii="Times New Roman" w:hAnsi="Times New Roman" w:cs="Times New Roman"/>
          <w:sz w:val="24"/>
          <w:szCs w:val="20"/>
        </w:rPr>
        <w:t xml:space="preserve"> circuit specified by the </w:t>
      </w:r>
      <w:r w:rsidRPr="003871C0">
        <w:rPr>
          <w:rFonts w:ascii="Times New Roman" w:hAnsi="Times New Roman" w:cs="Times New Roman"/>
          <w:sz w:val="24"/>
          <w:szCs w:val="20"/>
        </w:rPr>
        <w:t>following Boolean functions:</w:t>
      </w:r>
    </w:p>
    <w:p w:rsidR="002410EF" w:rsidRDefault="001C79FF" w:rsidP="001A02A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toneSansStd-Bold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4004837" wp14:editId="0DD57AA2">
            <wp:extent cx="2828925" cy="6951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126" cy="70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A9" w:rsidRPr="007C54F2" w:rsidRDefault="001A02A9" w:rsidP="000D2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2A9" w:rsidRPr="007C54F2" w:rsidRDefault="001A02A9" w:rsidP="000D2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2A9" w:rsidRPr="00924C66" w:rsidRDefault="001A02A9" w:rsidP="000D2389">
      <w:pPr>
        <w:autoSpaceDE w:val="0"/>
        <w:autoSpaceDN w:val="0"/>
        <w:adjustRightInd w:val="0"/>
        <w:spacing w:after="0" w:line="360" w:lineRule="auto"/>
        <w:rPr>
          <w:rFonts w:ascii="Times New Roman" w:eastAsia="StoneSansStd-Bold" w:hAnsi="Times New Roman" w:cs="Times New Roman"/>
          <w:b/>
          <w:sz w:val="24"/>
          <w:szCs w:val="24"/>
        </w:rPr>
      </w:pPr>
      <w:r w:rsidRPr="007C54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1A02A9" w:rsidRPr="00924C6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72" w:rsidRDefault="00CF2972" w:rsidP="00AF762F">
      <w:pPr>
        <w:spacing w:after="0" w:line="240" w:lineRule="auto"/>
      </w:pPr>
      <w:r>
        <w:separator/>
      </w:r>
    </w:p>
  </w:endnote>
  <w:endnote w:type="continuationSeparator" w:id="0">
    <w:p w:rsidR="00CF2972" w:rsidRDefault="00CF2972" w:rsidP="00AF7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TenLTStd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oneSansStd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LTStd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Te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72" w:rsidRDefault="00CF2972" w:rsidP="00AF762F">
      <w:pPr>
        <w:spacing w:after="0" w:line="240" w:lineRule="auto"/>
      </w:pPr>
      <w:r>
        <w:separator/>
      </w:r>
    </w:p>
  </w:footnote>
  <w:footnote w:type="continuationSeparator" w:id="0">
    <w:p w:rsidR="00CF2972" w:rsidRDefault="00CF2972" w:rsidP="00AF7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2F" w:rsidRDefault="00AF762F" w:rsidP="00AF762F">
    <w:pPr>
      <w:pStyle w:val="Header"/>
    </w:pPr>
    <w:r>
      <w:t xml:space="preserve">Digital Logic Design Lab </w:t>
    </w:r>
    <w:r>
      <w:tab/>
      <w:t xml:space="preserve">                                                             </w:t>
    </w:r>
    <w:r>
      <w:t xml:space="preserve">                   Lab Manual 8</w:t>
    </w:r>
  </w:p>
  <w:p w:rsidR="00AF762F" w:rsidRDefault="00AF762F" w:rsidP="00AF762F">
    <w:pPr>
      <w:pStyle w:val="Header"/>
    </w:pPr>
    <w:r>
      <w:t>Date: ______________</w:t>
    </w:r>
    <w:r>
      <w:tab/>
      <w:t xml:space="preserve">                                                                                  Roll Number___________________</w:t>
    </w:r>
  </w:p>
  <w:p w:rsidR="00AF762F" w:rsidRDefault="00AF762F" w:rsidP="00AF762F">
    <w:pPr>
      <w:pStyle w:val="Header"/>
    </w:pPr>
  </w:p>
  <w:p w:rsidR="00AF762F" w:rsidRDefault="00AF762F" w:rsidP="00AF762F">
    <w:pPr>
      <w:pStyle w:val="Header"/>
    </w:pPr>
  </w:p>
  <w:p w:rsidR="00AF762F" w:rsidRDefault="00AF7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E70"/>
    <w:multiLevelType w:val="hybridMultilevel"/>
    <w:tmpl w:val="1178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7C"/>
    <w:rsid w:val="00015047"/>
    <w:rsid w:val="00027205"/>
    <w:rsid w:val="00030EAE"/>
    <w:rsid w:val="000429E1"/>
    <w:rsid w:val="000B10E8"/>
    <w:rsid w:val="000D2389"/>
    <w:rsid w:val="001471CA"/>
    <w:rsid w:val="001A02A9"/>
    <w:rsid w:val="001A112E"/>
    <w:rsid w:val="001A531D"/>
    <w:rsid w:val="001C79FF"/>
    <w:rsid w:val="002326A0"/>
    <w:rsid w:val="002410EF"/>
    <w:rsid w:val="00242566"/>
    <w:rsid w:val="0025767A"/>
    <w:rsid w:val="002B27B5"/>
    <w:rsid w:val="002B35B3"/>
    <w:rsid w:val="003042B2"/>
    <w:rsid w:val="00313733"/>
    <w:rsid w:val="00345DAC"/>
    <w:rsid w:val="003523BA"/>
    <w:rsid w:val="003871C0"/>
    <w:rsid w:val="003A252D"/>
    <w:rsid w:val="00416832"/>
    <w:rsid w:val="00444C4D"/>
    <w:rsid w:val="004548D0"/>
    <w:rsid w:val="004D11B4"/>
    <w:rsid w:val="004D1A8C"/>
    <w:rsid w:val="004F2599"/>
    <w:rsid w:val="005002E7"/>
    <w:rsid w:val="0051765E"/>
    <w:rsid w:val="006350EC"/>
    <w:rsid w:val="006A4EDE"/>
    <w:rsid w:val="006C3D67"/>
    <w:rsid w:val="006E0BF0"/>
    <w:rsid w:val="006F5F7C"/>
    <w:rsid w:val="00781B28"/>
    <w:rsid w:val="00781D2C"/>
    <w:rsid w:val="00783DFC"/>
    <w:rsid w:val="007B771C"/>
    <w:rsid w:val="007C54F2"/>
    <w:rsid w:val="00813D1E"/>
    <w:rsid w:val="00822E14"/>
    <w:rsid w:val="0086183B"/>
    <w:rsid w:val="0086705E"/>
    <w:rsid w:val="008822C4"/>
    <w:rsid w:val="00924C66"/>
    <w:rsid w:val="00970F01"/>
    <w:rsid w:val="00973C29"/>
    <w:rsid w:val="009B1107"/>
    <w:rsid w:val="00AF762F"/>
    <w:rsid w:val="00B35D6B"/>
    <w:rsid w:val="00B451EF"/>
    <w:rsid w:val="00CD085D"/>
    <w:rsid w:val="00CE4F03"/>
    <w:rsid w:val="00CF2972"/>
    <w:rsid w:val="00DA7407"/>
    <w:rsid w:val="00DC1EBB"/>
    <w:rsid w:val="00DF4AC3"/>
    <w:rsid w:val="00E30C3B"/>
    <w:rsid w:val="00E63579"/>
    <w:rsid w:val="00E6739E"/>
    <w:rsid w:val="00EA447C"/>
    <w:rsid w:val="00ED54B5"/>
    <w:rsid w:val="00F0404A"/>
    <w:rsid w:val="00F34CFB"/>
    <w:rsid w:val="00F355A1"/>
    <w:rsid w:val="00F9593A"/>
    <w:rsid w:val="00FD3BED"/>
    <w:rsid w:val="00FE606A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7483"/>
  <w15:chartTrackingRefBased/>
  <w15:docId w15:val="{FF7FCCB3-0C7F-49B8-9D2F-DF71B71C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2F"/>
  </w:style>
  <w:style w:type="paragraph" w:styleId="Footer">
    <w:name w:val="footer"/>
    <w:basedOn w:val="Normal"/>
    <w:link w:val="FooterChar"/>
    <w:uiPriority w:val="99"/>
    <w:unhideWhenUsed/>
    <w:rsid w:val="00AF7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2F"/>
  </w:style>
  <w:style w:type="paragraph" w:styleId="ListParagraph">
    <w:name w:val="List Paragraph"/>
    <w:basedOn w:val="Normal"/>
    <w:uiPriority w:val="34"/>
    <w:qFormat/>
    <w:rsid w:val="0051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GxOKfoDqy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EIPCjqinA&amp;t=50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67</cp:revision>
  <dcterms:created xsi:type="dcterms:W3CDTF">2021-12-01T16:52:00Z</dcterms:created>
  <dcterms:modified xsi:type="dcterms:W3CDTF">2021-12-01T17:30:00Z</dcterms:modified>
</cp:coreProperties>
</file>