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16204" w14:textId="77777777" w:rsidR="00860738" w:rsidRPr="00AC3909" w:rsidRDefault="00B81560" w:rsidP="00B81560">
      <w:pPr>
        <w:jc w:val="center"/>
        <w:rPr>
          <w:rFonts w:ascii="Times New Roman" w:hAnsi="Times New Roman" w:cs="Times New Roman"/>
          <w:b/>
          <w:sz w:val="32"/>
        </w:rPr>
      </w:pPr>
      <w:r w:rsidRPr="00AC3909">
        <w:rPr>
          <w:rFonts w:ascii="Times New Roman" w:hAnsi="Times New Roman" w:cs="Times New Roman"/>
          <w:b/>
          <w:sz w:val="32"/>
        </w:rPr>
        <w:t>Applied Thermodynamics</w:t>
      </w:r>
    </w:p>
    <w:tbl>
      <w:tblPr>
        <w:tblStyle w:val="TableGrid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171"/>
        <w:gridCol w:w="5512"/>
      </w:tblGrid>
      <w:tr w:rsidR="00134BEE" w:rsidRPr="00256ED6" w14:paraId="747E146C" w14:textId="77777777" w:rsidTr="004E28EF">
        <w:tc>
          <w:tcPr>
            <w:tcW w:w="2420" w:type="pct"/>
            <w:shd w:val="clear" w:color="auto" w:fill="D9D9D9" w:themeFill="background1" w:themeFillShade="D9"/>
          </w:tcPr>
          <w:p w14:paraId="6E9A03E3" w14:textId="77777777" w:rsidR="00C92A2B" w:rsidRDefault="00134BEE" w:rsidP="00A447B1">
            <w:pPr>
              <w:rPr>
                <w:rFonts w:ascii="Times New Roman" w:hAnsi="Times New Roman" w:cs="Times New Roman"/>
                <w:sz w:val="28"/>
              </w:rPr>
            </w:pPr>
            <w:r w:rsidRPr="00256ED6">
              <w:rPr>
                <w:rFonts w:ascii="Times New Roman" w:hAnsi="Times New Roman" w:cs="Times New Roman"/>
                <w:sz w:val="28"/>
              </w:rPr>
              <w:t>Course code: IE 3201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  <w:p w14:paraId="25940826" w14:textId="77777777" w:rsidR="00134BEE" w:rsidRPr="00256ED6" w:rsidRDefault="00134BEE" w:rsidP="00A447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</w:t>
            </w:r>
          </w:p>
        </w:tc>
        <w:tc>
          <w:tcPr>
            <w:tcW w:w="2580" w:type="pct"/>
            <w:shd w:val="clear" w:color="auto" w:fill="D9D9D9" w:themeFill="background1" w:themeFillShade="D9"/>
          </w:tcPr>
          <w:p w14:paraId="3B097298" w14:textId="1BE341F6" w:rsidR="00134BEE" w:rsidRPr="00256ED6" w:rsidRDefault="00134BEE" w:rsidP="00A447B1">
            <w:pPr>
              <w:rPr>
                <w:rFonts w:ascii="Times New Roman" w:hAnsi="Times New Roman" w:cs="Times New Roman"/>
                <w:sz w:val="28"/>
              </w:rPr>
            </w:pPr>
            <w:r w:rsidRPr="00256ED6">
              <w:rPr>
                <w:rFonts w:ascii="Times New Roman" w:hAnsi="Times New Roman" w:cs="Times New Roman"/>
                <w:sz w:val="28"/>
              </w:rPr>
              <w:t xml:space="preserve">Semester: </w:t>
            </w:r>
            <w:r w:rsidR="00786F3D">
              <w:rPr>
                <w:rFonts w:ascii="Times New Roman" w:hAnsi="Times New Roman" w:cs="Times New Roman"/>
                <w:sz w:val="28"/>
              </w:rPr>
              <w:t>7</w:t>
            </w:r>
            <w:r w:rsidRPr="00256ED6">
              <w:rPr>
                <w:rFonts w:ascii="Times New Roman" w:hAnsi="Times New Roman" w:cs="Times New Roman"/>
                <w:sz w:val="28"/>
                <w:vertAlign w:val="superscript"/>
              </w:rPr>
              <w:t>th</w:t>
            </w:r>
            <w:r w:rsidRPr="00256ED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34BEE" w:rsidRPr="00B81560" w14:paraId="6DDDF1F5" w14:textId="77777777" w:rsidTr="004E28EF">
        <w:tc>
          <w:tcPr>
            <w:tcW w:w="2420" w:type="pct"/>
            <w:shd w:val="clear" w:color="auto" w:fill="D9D9D9" w:themeFill="background1" w:themeFillShade="D9"/>
          </w:tcPr>
          <w:p w14:paraId="23E25FF5" w14:textId="328FD9F4" w:rsidR="00134BEE" w:rsidRDefault="00C42699" w:rsidP="00A447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Instructor: Asma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Mushtaq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</w:p>
          <w:p w14:paraId="3E88030F" w14:textId="77777777" w:rsidR="00C92A2B" w:rsidRPr="00256ED6" w:rsidRDefault="00C92A2B" w:rsidP="00A447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0" w:type="pct"/>
            <w:shd w:val="clear" w:color="auto" w:fill="D9D9D9" w:themeFill="background1" w:themeFillShade="D9"/>
          </w:tcPr>
          <w:p w14:paraId="02EA341D" w14:textId="77777777" w:rsidR="00134BEE" w:rsidRPr="00B81560" w:rsidRDefault="00134BEE" w:rsidP="00DE50B2">
            <w:pPr>
              <w:rPr>
                <w:rFonts w:ascii="Times New Roman" w:hAnsi="Times New Roman" w:cs="Times New Roman"/>
                <w:sz w:val="28"/>
              </w:rPr>
            </w:pPr>
            <w:r w:rsidRPr="00256ED6">
              <w:rPr>
                <w:rFonts w:ascii="Times New Roman" w:hAnsi="Times New Roman" w:cs="Times New Roman"/>
                <w:sz w:val="28"/>
              </w:rPr>
              <w:t>Credit hours: 3</w:t>
            </w:r>
          </w:p>
        </w:tc>
      </w:tr>
    </w:tbl>
    <w:p w14:paraId="76983166" w14:textId="77777777" w:rsidR="00B81560" w:rsidRDefault="00B81560" w:rsidP="00256ED6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088"/>
        <w:gridCol w:w="8595"/>
      </w:tblGrid>
      <w:tr w:rsidR="00E05464" w14:paraId="4BFBDA68" w14:textId="77777777" w:rsidTr="0011064A">
        <w:tc>
          <w:tcPr>
            <w:tcW w:w="2088" w:type="dxa"/>
            <w:shd w:val="clear" w:color="auto" w:fill="D9D9D9" w:themeFill="background1" w:themeFillShade="D9"/>
          </w:tcPr>
          <w:p w14:paraId="47AC0E77" w14:textId="77777777" w:rsidR="0011064A" w:rsidRDefault="0011064A" w:rsidP="00256ED6">
            <w:pPr>
              <w:rPr>
                <w:rFonts w:ascii="Times New Roman" w:hAnsi="Times New Roman" w:cs="Times New Roman"/>
                <w:sz w:val="24"/>
              </w:rPr>
            </w:pPr>
          </w:p>
          <w:p w14:paraId="2EB3C12D" w14:textId="77777777" w:rsidR="0011064A" w:rsidRDefault="0011064A" w:rsidP="00256ED6">
            <w:pPr>
              <w:rPr>
                <w:rFonts w:ascii="Times New Roman" w:hAnsi="Times New Roman" w:cs="Times New Roman"/>
                <w:sz w:val="24"/>
              </w:rPr>
            </w:pPr>
          </w:p>
          <w:p w14:paraId="41069BF0" w14:textId="77777777" w:rsidR="00E05464" w:rsidRPr="00E05464" w:rsidRDefault="00E05464" w:rsidP="00256E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Course Description</w:t>
            </w:r>
          </w:p>
        </w:tc>
        <w:tc>
          <w:tcPr>
            <w:tcW w:w="8595" w:type="dxa"/>
            <w:shd w:val="clear" w:color="auto" w:fill="F2F2F2" w:themeFill="background1" w:themeFillShade="F2"/>
          </w:tcPr>
          <w:p w14:paraId="35990FB1" w14:textId="47DD0792" w:rsidR="00E05464" w:rsidRPr="002B7AB8" w:rsidRDefault="00606736" w:rsidP="00256E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Applied thermodynamics is an engineering science that is central to most mechanical engineering applications. This course </w:t>
            </w:r>
            <w:r w:rsidR="00ED5486">
              <w:rPr>
                <w:rFonts w:ascii="Times New Roman" w:hAnsi="Times New Roman" w:cs="Times New Roman"/>
                <w:sz w:val="24"/>
              </w:rPr>
              <w:t>introduces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85BDF">
              <w:rPr>
                <w:rFonts w:ascii="Times New Roman" w:hAnsi="Times New Roman" w:cs="Times New Roman"/>
                <w:sz w:val="24"/>
              </w:rPr>
              <w:t xml:space="preserve">the thermodynamic </w:t>
            </w:r>
            <w:r w:rsidR="005465E2">
              <w:rPr>
                <w:rFonts w:ascii="Times New Roman" w:hAnsi="Times New Roman" w:cs="Times New Roman"/>
                <w:sz w:val="24"/>
              </w:rPr>
              <w:t xml:space="preserve">basic </w:t>
            </w:r>
            <w:r w:rsidR="00385BDF">
              <w:rPr>
                <w:rFonts w:ascii="Times New Roman" w:hAnsi="Times New Roman" w:cs="Times New Roman"/>
                <w:sz w:val="24"/>
              </w:rPr>
              <w:t>concepts</w:t>
            </w:r>
            <w:r w:rsidR="005465E2">
              <w:rPr>
                <w:rFonts w:ascii="Times New Roman" w:hAnsi="Times New Roman" w:cs="Times New Roman"/>
                <w:sz w:val="24"/>
              </w:rPr>
              <w:t xml:space="preserve"> and laws</w:t>
            </w:r>
            <w:r w:rsidR="00385BDF">
              <w:rPr>
                <w:rFonts w:ascii="Times New Roman" w:hAnsi="Times New Roman" w:cs="Times New Roman"/>
                <w:sz w:val="24"/>
              </w:rPr>
              <w:t xml:space="preserve"> that will be required in following courses and in professional applications. The course provides a background for understanding how energy systems such as engines and refrigerators operate.</w:t>
            </w:r>
          </w:p>
        </w:tc>
      </w:tr>
    </w:tbl>
    <w:p w14:paraId="17F6B135" w14:textId="77777777" w:rsidR="004E28EF" w:rsidRDefault="004E28EF" w:rsidP="00256ED6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8595"/>
      </w:tblGrid>
      <w:tr w:rsidR="00D31472" w:rsidRPr="00D400FB" w14:paraId="7BFCCF03" w14:textId="77777777" w:rsidTr="00D400FB">
        <w:tc>
          <w:tcPr>
            <w:tcW w:w="2088" w:type="dxa"/>
            <w:shd w:val="clear" w:color="auto" w:fill="D9D9D9" w:themeFill="background1" w:themeFillShade="D9"/>
          </w:tcPr>
          <w:p w14:paraId="6DF90788" w14:textId="77777777" w:rsidR="006900A6" w:rsidRDefault="006900A6" w:rsidP="00256ED6">
            <w:pPr>
              <w:rPr>
                <w:rFonts w:ascii="Times New Roman" w:hAnsi="Times New Roman" w:cs="Times New Roman"/>
                <w:sz w:val="24"/>
              </w:rPr>
            </w:pPr>
          </w:p>
          <w:p w14:paraId="05A2DEFA" w14:textId="77777777" w:rsidR="006900A6" w:rsidRDefault="006900A6" w:rsidP="00256ED6">
            <w:pPr>
              <w:rPr>
                <w:rFonts w:ascii="Times New Roman" w:hAnsi="Times New Roman" w:cs="Times New Roman"/>
                <w:sz w:val="24"/>
              </w:rPr>
            </w:pPr>
          </w:p>
          <w:p w14:paraId="5450C5F4" w14:textId="77777777" w:rsidR="006900A6" w:rsidRDefault="006900A6" w:rsidP="00256ED6">
            <w:pPr>
              <w:rPr>
                <w:rFonts w:ascii="Times New Roman" w:hAnsi="Times New Roman" w:cs="Times New Roman"/>
                <w:sz w:val="24"/>
              </w:rPr>
            </w:pPr>
          </w:p>
          <w:p w14:paraId="39C71721" w14:textId="77777777" w:rsidR="006900A6" w:rsidRDefault="006900A6" w:rsidP="00256ED6">
            <w:pPr>
              <w:rPr>
                <w:rFonts w:ascii="Times New Roman" w:hAnsi="Times New Roman" w:cs="Times New Roman"/>
                <w:sz w:val="24"/>
              </w:rPr>
            </w:pPr>
          </w:p>
          <w:p w14:paraId="25CF1FA3" w14:textId="77777777" w:rsidR="00D31472" w:rsidRPr="00D400FB" w:rsidRDefault="00D31472" w:rsidP="00256ED6">
            <w:pPr>
              <w:rPr>
                <w:rFonts w:ascii="Times New Roman" w:hAnsi="Times New Roman" w:cs="Times New Roman"/>
                <w:sz w:val="24"/>
              </w:rPr>
            </w:pPr>
            <w:r w:rsidRPr="00D400FB">
              <w:rPr>
                <w:rFonts w:ascii="Times New Roman" w:hAnsi="Times New Roman" w:cs="Times New Roman"/>
                <w:sz w:val="24"/>
              </w:rPr>
              <w:t>Course Learning Outcomes (CLOs)</w:t>
            </w:r>
          </w:p>
        </w:tc>
        <w:tc>
          <w:tcPr>
            <w:tcW w:w="8595" w:type="dxa"/>
            <w:shd w:val="clear" w:color="auto" w:fill="F2F2F2" w:themeFill="background1" w:themeFillShade="F2"/>
          </w:tcPr>
          <w:p w14:paraId="15FD711B" w14:textId="2C68C4D0" w:rsidR="00D31472" w:rsidRPr="009F4AF1" w:rsidRDefault="00304C2D" w:rsidP="00256E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CLO                                                   Statement                                        Level</w:t>
            </w:r>
            <w:r w:rsidR="00B56BA9">
              <w:rPr>
                <w:rFonts w:ascii="Times New Roman" w:hAnsi="Times New Roman" w:cs="Times New Roman"/>
                <w:sz w:val="24"/>
                <w:vertAlign w:val="superscript"/>
              </w:rPr>
              <w:t>*</w:t>
            </w:r>
            <w:r w:rsidR="009F4AF1">
              <w:rPr>
                <w:rFonts w:ascii="Times New Roman" w:hAnsi="Times New Roman" w:cs="Times New Roman"/>
                <w:sz w:val="24"/>
              </w:rPr>
              <w:t xml:space="preserve">   PLO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6"/>
              <w:gridCol w:w="5902"/>
              <w:gridCol w:w="780"/>
              <w:gridCol w:w="741"/>
            </w:tblGrid>
            <w:tr w:rsidR="009665E9" w14:paraId="359A1CF5" w14:textId="1359664C" w:rsidTr="00210500">
              <w:tc>
                <w:tcPr>
                  <w:tcW w:w="946" w:type="dxa"/>
                </w:tcPr>
                <w:p w14:paraId="20F60446" w14:textId="1110D803" w:rsidR="009665E9" w:rsidRDefault="009665E9" w:rsidP="009665E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CLO1</w:t>
                  </w:r>
                </w:p>
              </w:tc>
              <w:tc>
                <w:tcPr>
                  <w:tcW w:w="5902" w:type="dxa"/>
                </w:tcPr>
                <w:p w14:paraId="190EAFEC" w14:textId="4F5099BB" w:rsidR="009665E9" w:rsidRDefault="009665E9" w:rsidP="009665E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DF436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Explain</w:t>
                  </w:r>
                  <w:r w:rsidRPr="005C29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the importance of thermodynamics in various engineering fields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80" w:type="dxa"/>
                  <w:vAlign w:val="center"/>
                </w:tcPr>
                <w:p w14:paraId="637FB6F1" w14:textId="78C21CF1" w:rsidR="009665E9" w:rsidRDefault="009665E9" w:rsidP="009665E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C29D3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C2</w:t>
                  </w:r>
                </w:p>
              </w:tc>
              <w:tc>
                <w:tcPr>
                  <w:tcW w:w="741" w:type="dxa"/>
                  <w:vAlign w:val="center"/>
                </w:tcPr>
                <w:p w14:paraId="67B6375E" w14:textId="4A157AD7" w:rsidR="009665E9" w:rsidRDefault="009665E9" w:rsidP="009665E9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5C29D3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1</w:t>
                  </w:r>
                </w:p>
              </w:tc>
            </w:tr>
            <w:tr w:rsidR="009665E9" w14:paraId="3DB5B959" w14:textId="5476EF1C" w:rsidTr="00210500">
              <w:tc>
                <w:tcPr>
                  <w:tcW w:w="946" w:type="dxa"/>
                </w:tcPr>
                <w:p w14:paraId="7455C1EF" w14:textId="62D134BB" w:rsidR="009665E9" w:rsidRDefault="009665E9" w:rsidP="009665E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CLO2</w:t>
                  </w:r>
                </w:p>
              </w:tc>
              <w:tc>
                <w:tcPr>
                  <w:tcW w:w="5902" w:type="dxa"/>
                </w:tcPr>
                <w:p w14:paraId="18FDF359" w14:textId="39F34AD5" w:rsidR="009665E9" w:rsidRDefault="009665E9" w:rsidP="009665E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DF436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Discuss</w:t>
                  </w:r>
                  <w:r w:rsidRPr="005C29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the laws of thermodynamics for open and closed systems.</w:t>
                  </w:r>
                </w:p>
              </w:tc>
              <w:tc>
                <w:tcPr>
                  <w:tcW w:w="780" w:type="dxa"/>
                  <w:vAlign w:val="center"/>
                </w:tcPr>
                <w:p w14:paraId="616D6B2E" w14:textId="72F6043F" w:rsidR="009665E9" w:rsidRDefault="009665E9" w:rsidP="009665E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C29D3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C3</w:t>
                  </w:r>
                </w:p>
              </w:tc>
              <w:tc>
                <w:tcPr>
                  <w:tcW w:w="741" w:type="dxa"/>
                  <w:vAlign w:val="center"/>
                </w:tcPr>
                <w:p w14:paraId="71BFD677" w14:textId="253A6AA0" w:rsidR="009665E9" w:rsidRDefault="009665E9" w:rsidP="009665E9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5C29D3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1</w:t>
                  </w:r>
                </w:p>
              </w:tc>
            </w:tr>
            <w:tr w:rsidR="009665E9" w14:paraId="40E6B24F" w14:textId="67939681" w:rsidTr="00210500">
              <w:tc>
                <w:tcPr>
                  <w:tcW w:w="946" w:type="dxa"/>
                </w:tcPr>
                <w:p w14:paraId="23636BEE" w14:textId="61FF5ADD" w:rsidR="009665E9" w:rsidRDefault="009665E9" w:rsidP="009665E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CLO3</w:t>
                  </w:r>
                </w:p>
              </w:tc>
              <w:tc>
                <w:tcPr>
                  <w:tcW w:w="5902" w:type="dxa"/>
                </w:tcPr>
                <w:p w14:paraId="38305909" w14:textId="5F995B30" w:rsidR="009665E9" w:rsidRDefault="009665E9" w:rsidP="009665E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9665E9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Compute</w:t>
                  </w:r>
                  <w:r w:rsidRPr="005C29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the energy balance of a thermodynamic system comprehensively including the power cycles.</w:t>
                  </w:r>
                </w:p>
              </w:tc>
              <w:tc>
                <w:tcPr>
                  <w:tcW w:w="780" w:type="dxa"/>
                  <w:vAlign w:val="center"/>
                </w:tcPr>
                <w:p w14:paraId="31D4845D" w14:textId="176249ED" w:rsidR="009665E9" w:rsidRDefault="009665E9" w:rsidP="009665E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C29D3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C3</w:t>
                  </w:r>
                </w:p>
              </w:tc>
              <w:tc>
                <w:tcPr>
                  <w:tcW w:w="741" w:type="dxa"/>
                  <w:vAlign w:val="center"/>
                </w:tcPr>
                <w:p w14:paraId="2401B5B2" w14:textId="070C4323" w:rsidR="009665E9" w:rsidRDefault="009665E9" w:rsidP="009665E9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5C29D3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7F946BE9" w14:textId="77777777" w:rsidR="00304C2D" w:rsidRPr="006900A6" w:rsidRDefault="00304C2D" w:rsidP="00256ED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56BA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51AF8">
              <w:rPr>
                <w:rFonts w:ascii="Times New Roman" w:hAnsi="Times New Roman" w:cs="Times New Roman"/>
                <w:i/>
                <w:sz w:val="24"/>
                <w:vertAlign w:val="superscript"/>
              </w:rPr>
              <w:t>*</w:t>
            </w:r>
            <w:r w:rsidR="00651AF8">
              <w:rPr>
                <w:rFonts w:ascii="Times New Roman" w:hAnsi="Times New Roman" w:cs="Times New Roman"/>
                <w:i/>
                <w:sz w:val="24"/>
              </w:rPr>
              <w:t>Bloom’s Tax</w:t>
            </w:r>
            <w:r w:rsidR="006E4E98">
              <w:rPr>
                <w:rFonts w:ascii="Times New Roman" w:hAnsi="Times New Roman" w:cs="Times New Roman"/>
                <w:i/>
                <w:sz w:val="24"/>
              </w:rPr>
              <w:t>onomy level. C:Cognitive, A:Affective</w:t>
            </w:r>
            <w:r w:rsidR="00927E50">
              <w:rPr>
                <w:rFonts w:ascii="Times New Roman" w:hAnsi="Times New Roman" w:cs="Times New Roman"/>
                <w:i/>
                <w:sz w:val="24"/>
              </w:rPr>
              <w:t>, P:Psychomotor</w:t>
            </w:r>
          </w:p>
        </w:tc>
      </w:tr>
    </w:tbl>
    <w:p w14:paraId="5F35C7C8" w14:textId="77777777" w:rsidR="006900A6" w:rsidRDefault="00240A25" w:rsidP="00240A2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Mapping of CLOs according to the PLOs</w:t>
      </w: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9"/>
        <w:gridCol w:w="3584"/>
        <w:gridCol w:w="2128"/>
        <w:gridCol w:w="2128"/>
        <w:gridCol w:w="1934"/>
      </w:tblGrid>
      <w:tr w:rsidR="00DA0167" w:rsidRPr="001163BC" w14:paraId="31E47E1A" w14:textId="20BD553E" w:rsidTr="000E32EF">
        <w:tc>
          <w:tcPr>
            <w:tcW w:w="425" w:type="pct"/>
            <w:shd w:val="clear" w:color="auto" w:fill="F2F2F2" w:themeFill="background1" w:themeFillShade="F2"/>
          </w:tcPr>
          <w:p w14:paraId="2D3E32B4" w14:textId="77777777" w:rsidR="00DA0167" w:rsidRPr="001163BC" w:rsidRDefault="00DA0167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3BC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1677" w:type="pct"/>
            <w:shd w:val="clear" w:color="auto" w:fill="F2F2F2" w:themeFill="background1" w:themeFillShade="F2"/>
          </w:tcPr>
          <w:p w14:paraId="462BDE36" w14:textId="77777777" w:rsidR="00DA0167" w:rsidRPr="001163BC" w:rsidRDefault="00DA0167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3BC">
              <w:rPr>
                <w:rFonts w:ascii="Times New Roman" w:hAnsi="Times New Roman" w:cs="Times New Roman"/>
                <w:sz w:val="24"/>
                <w:szCs w:val="24"/>
              </w:rPr>
              <w:t>PLOs</w:t>
            </w:r>
          </w:p>
        </w:tc>
        <w:tc>
          <w:tcPr>
            <w:tcW w:w="996" w:type="pct"/>
            <w:shd w:val="clear" w:color="auto" w:fill="F2F2F2" w:themeFill="background1" w:themeFillShade="F2"/>
          </w:tcPr>
          <w:p w14:paraId="2878B077" w14:textId="3D869621" w:rsidR="00DA0167" w:rsidRPr="001163BC" w:rsidRDefault="00DA0167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3BC">
              <w:rPr>
                <w:rFonts w:ascii="Times New Roman" w:hAnsi="Times New Roman" w:cs="Times New Roman"/>
                <w:sz w:val="24"/>
                <w:szCs w:val="24"/>
              </w:rPr>
              <w:t>CLO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  <w:shd w:val="clear" w:color="auto" w:fill="F2F2F2" w:themeFill="background1" w:themeFillShade="F2"/>
          </w:tcPr>
          <w:p w14:paraId="391691CF" w14:textId="273B1DB4" w:rsidR="00DA0167" w:rsidRPr="001163BC" w:rsidRDefault="00DA0167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3BC">
              <w:rPr>
                <w:rFonts w:ascii="Times New Roman" w:hAnsi="Times New Roman" w:cs="Times New Roman"/>
                <w:sz w:val="24"/>
                <w:szCs w:val="24"/>
              </w:rPr>
              <w:t>CLO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pct"/>
            <w:shd w:val="clear" w:color="auto" w:fill="F2F2F2" w:themeFill="background1" w:themeFillShade="F2"/>
          </w:tcPr>
          <w:p w14:paraId="1A7BDEC7" w14:textId="7256C748" w:rsidR="00DA0167" w:rsidRPr="001163BC" w:rsidRDefault="00DA0167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CLO3</w:t>
            </w:r>
          </w:p>
        </w:tc>
      </w:tr>
      <w:tr w:rsidR="00DA0167" w:rsidRPr="001163BC" w14:paraId="090B387F" w14:textId="1D1E3510" w:rsidTr="000E32EF">
        <w:tc>
          <w:tcPr>
            <w:tcW w:w="425" w:type="pct"/>
            <w:shd w:val="clear" w:color="auto" w:fill="F2F2F2" w:themeFill="background1" w:themeFillShade="F2"/>
          </w:tcPr>
          <w:p w14:paraId="25C6855C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pct"/>
            <w:shd w:val="clear" w:color="auto" w:fill="F2F2F2" w:themeFill="background1" w:themeFillShade="F2"/>
          </w:tcPr>
          <w:p w14:paraId="4BF6F310" w14:textId="77777777" w:rsidR="00DA0167" w:rsidRPr="001163BC" w:rsidRDefault="00DA0167" w:rsidP="00851BCD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16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Engineering Knowledge</w:t>
            </w:r>
          </w:p>
        </w:tc>
        <w:tc>
          <w:tcPr>
            <w:tcW w:w="996" w:type="pct"/>
            <w:shd w:val="clear" w:color="auto" w:fill="F2F2F2" w:themeFill="background1" w:themeFillShade="F2"/>
          </w:tcPr>
          <w:p w14:paraId="75A62E3A" w14:textId="77777777" w:rsidR="00DA0167" w:rsidRPr="00851BCD" w:rsidRDefault="00DA0167" w:rsidP="009665E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F2F2F2" w:themeFill="background1" w:themeFillShade="F2"/>
          </w:tcPr>
          <w:p w14:paraId="034855AB" w14:textId="77777777" w:rsidR="00DA0167" w:rsidRPr="00851BCD" w:rsidRDefault="00DA0167" w:rsidP="009665E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2F2F2" w:themeFill="background1" w:themeFillShade="F2"/>
          </w:tcPr>
          <w:p w14:paraId="2AE66634" w14:textId="77777777" w:rsidR="00DA0167" w:rsidRPr="00851BCD" w:rsidRDefault="00DA0167" w:rsidP="00EA1B2C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167" w:rsidRPr="001163BC" w14:paraId="13B003AA" w14:textId="63EBA5FD" w:rsidTr="000E32EF">
        <w:tc>
          <w:tcPr>
            <w:tcW w:w="425" w:type="pct"/>
            <w:shd w:val="clear" w:color="auto" w:fill="F2F2F2" w:themeFill="background1" w:themeFillShade="F2"/>
          </w:tcPr>
          <w:p w14:paraId="0E831C89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7" w:type="pct"/>
            <w:shd w:val="clear" w:color="auto" w:fill="F2F2F2" w:themeFill="background1" w:themeFillShade="F2"/>
          </w:tcPr>
          <w:p w14:paraId="56EA674F" w14:textId="77777777" w:rsidR="00DA0167" w:rsidRPr="001163BC" w:rsidRDefault="00DA0167" w:rsidP="00851BCD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16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Problem Analysis</w:t>
            </w:r>
          </w:p>
        </w:tc>
        <w:tc>
          <w:tcPr>
            <w:tcW w:w="996" w:type="pct"/>
            <w:shd w:val="clear" w:color="auto" w:fill="F2F2F2" w:themeFill="background1" w:themeFillShade="F2"/>
          </w:tcPr>
          <w:p w14:paraId="459818F0" w14:textId="77777777" w:rsidR="00DA0167" w:rsidRPr="00851BCD" w:rsidRDefault="00DA0167" w:rsidP="009665E9">
            <w:pPr>
              <w:pStyle w:val="List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F2F2F2" w:themeFill="background1" w:themeFillShade="F2"/>
          </w:tcPr>
          <w:p w14:paraId="77019B4E" w14:textId="77777777" w:rsidR="00DA0167" w:rsidRPr="00851BCD" w:rsidRDefault="00DA0167" w:rsidP="00F9312C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2F2F2" w:themeFill="background1" w:themeFillShade="F2"/>
          </w:tcPr>
          <w:p w14:paraId="624BD797" w14:textId="77777777" w:rsidR="00DA0167" w:rsidRPr="00851BCD" w:rsidRDefault="00DA0167" w:rsidP="009665E9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167" w:rsidRPr="001163BC" w14:paraId="5496EB07" w14:textId="129A9F4A" w:rsidTr="000E32EF">
        <w:tc>
          <w:tcPr>
            <w:tcW w:w="425" w:type="pct"/>
            <w:shd w:val="clear" w:color="auto" w:fill="F2F2F2" w:themeFill="background1" w:themeFillShade="F2"/>
          </w:tcPr>
          <w:p w14:paraId="62893BD7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pct"/>
            <w:shd w:val="clear" w:color="auto" w:fill="F2F2F2" w:themeFill="background1" w:themeFillShade="F2"/>
          </w:tcPr>
          <w:p w14:paraId="45C991F4" w14:textId="77777777" w:rsidR="00DA0167" w:rsidRPr="001163BC" w:rsidRDefault="00DA0167" w:rsidP="00851BCD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16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Design / Development of Solutions</w:t>
            </w:r>
          </w:p>
        </w:tc>
        <w:tc>
          <w:tcPr>
            <w:tcW w:w="996" w:type="pct"/>
            <w:shd w:val="clear" w:color="auto" w:fill="F2F2F2" w:themeFill="background1" w:themeFillShade="F2"/>
          </w:tcPr>
          <w:p w14:paraId="1C3B5A11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F2F2F2" w:themeFill="background1" w:themeFillShade="F2"/>
          </w:tcPr>
          <w:p w14:paraId="2BFAEE5B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2F2F2" w:themeFill="background1" w:themeFillShade="F2"/>
          </w:tcPr>
          <w:p w14:paraId="50DD8EC8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167" w:rsidRPr="001163BC" w14:paraId="11E6D07E" w14:textId="5EBB71A3" w:rsidTr="000E32EF">
        <w:tc>
          <w:tcPr>
            <w:tcW w:w="425" w:type="pct"/>
            <w:shd w:val="clear" w:color="auto" w:fill="F2F2F2" w:themeFill="background1" w:themeFillShade="F2"/>
          </w:tcPr>
          <w:p w14:paraId="3CC360CE" w14:textId="77777777" w:rsidR="00DA0167" w:rsidRPr="001163BC" w:rsidRDefault="00DA0167" w:rsidP="00F931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7" w:type="pct"/>
            <w:shd w:val="clear" w:color="auto" w:fill="F2F2F2" w:themeFill="background1" w:themeFillShade="F2"/>
          </w:tcPr>
          <w:p w14:paraId="2E65A2F1" w14:textId="77777777" w:rsidR="00DA0167" w:rsidRPr="001163BC" w:rsidRDefault="00DA0167" w:rsidP="00F9312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16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Investigation</w:t>
            </w:r>
          </w:p>
        </w:tc>
        <w:tc>
          <w:tcPr>
            <w:tcW w:w="996" w:type="pct"/>
            <w:shd w:val="clear" w:color="auto" w:fill="F2F2F2" w:themeFill="background1" w:themeFillShade="F2"/>
          </w:tcPr>
          <w:p w14:paraId="1312D0BB" w14:textId="77777777" w:rsidR="00DA0167" w:rsidRPr="001163BC" w:rsidRDefault="00DA0167" w:rsidP="00F931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F2F2F2" w:themeFill="background1" w:themeFillShade="F2"/>
          </w:tcPr>
          <w:p w14:paraId="53DE4AC2" w14:textId="77777777" w:rsidR="00DA0167" w:rsidRPr="00F9312C" w:rsidRDefault="00DA0167" w:rsidP="009665E9">
            <w:pPr>
              <w:pStyle w:val="List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2F2F2" w:themeFill="background1" w:themeFillShade="F2"/>
          </w:tcPr>
          <w:p w14:paraId="58035208" w14:textId="77777777" w:rsidR="00DA0167" w:rsidRPr="008071D9" w:rsidRDefault="00DA0167" w:rsidP="009665E9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167" w:rsidRPr="001163BC" w14:paraId="206DC2A3" w14:textId="126ED241" w:rsidTr="000E32EF">
        <w:tc>
          <w:tcPr>
            <w:tcW w:w="425" w:type="pct"/>
            <w:shd w:val="clear" w:color="auto" w:fill="F2F2F2" w:themeFill="background1" w:themeFillShade="F2"/>
          </w:tcPr>
          <w:p w14:paraId="5ED92758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7" w:type="pct"/>
            <w:shd w:val="clear" w:color="auto" w:fill="F2F2F2" w:themeFill="background1" w:themeFillShade="F2"/>
          </w:tcPr>
          <w:p w14:paraId="4BC7564D" w14:textId="77777777" w:rsidR="00DA0167" w:rsidRPr="001163BC" w:rsidRDefault="00DA0167" w:rsidP="00851BCD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16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Modern Tool Usage</w:t>
            </w:r>
          </w:p>
        </w:tc>
        <w:tc>
          <w:tcPr>
            <w:tcW w:w="996" w:type="pct"/>
            <w:shd w:val="clear" w:color="auto" w:fill="F2F2F2" w:themeFill="background1" w:themeFillShade="F2"/>
          </w:tcPr>
          <w:p w14:paraId="659DBB87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F2F2F2" w:themeFill="background1" w:themeFillShade="F2"/>
          </w:tcPr>
          <w:p w14:paraId="6F300647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2F2F2" w:themeFill="background1" w:themeFillShade="F2"/>
          </w:tcPr>
          <w:p w14:paraId="4084B6D2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167" w:rsidRPr="001163BC" w14:paraId="5FD5604C" w14:textId="3E665A66" w:rsidTr="000E32EF">
        <w:tc>
          <w:tcPr>
            <w:tcW w:w="425" w:type="pct"/>
            <w:shd w:val="clear" w:color="auto" w:fill="F2F2F2" w:themeFill="background1" w:themeFillShade="F2"/>
          </w:tcPr>
          <w:p w14:paraId="2DD0AFF9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7" w:type="pct"/>
            <w:shd w:val="clear" w:color="auto" w:fill="F2F2F2" w:themeFill="background1" w:themeFillShade="F2"/>
          </w:tcPr>
          <w:p w14:paraId="39FBA53F" w14:textId="77777777" w:rsidR="00DA0167" w:rsidRPr="001163BC" w:rsidRDefault="00DA0167" w:rsidP="00851BCD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16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The Engineer and Society</w:t>
            </w:r>
          </w:p>
        </w:tc>
        <w:tc>
          <w:tcPr>
            <w:tcW w:w="996" w:type="pct"/>
            <w:shd w:val="clear" w:color="auto" w:fill="F2F2F2" w:themeFill="background1" w:themeFillShade="F2"/>
          </w:tcPr>
          <w:p w14:paraId="28A682A5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F2F2F2" w:themeFill="background1" w:themeFillShade="F2"/>
          </w:tcPr>
          <w:p w14:paraId="16EEBD00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2F2F2" w:themeFill="background1" w:themeFillShade="F2"/>
          </w:tcPr>
          <w:p w14:paraId="77A6D929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167" w:rsidRPr="001163BC" w14:paraId="1999C1CD" w14:textId="56E5FF7E" w:rsidTr="000E32EF">
        <w:tc>
          <w:tcPr>
            <w:tcW w:w="425" w:type="pct"/>
            <w:shd w:val="clear" w:color="auto" w:fill="F2F2F2" w:themeFill="background1" w:themeFillShade="F2"/>
          </w:tcPr>
          <w:p w14:paraId="17DC1F66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7" w:type="pct"/>
            <w:shd w:val="clear" w:color="auto" w:fill="F2F2F2" w:themeFill="background1" w:themeFillShade="F2"/>
          </w:tcPr>
          <w:p w14:paraId="72AD5315" w14:textId="77777777" w:rsidR="00DA0167" w:rsidRPr="001163BC" w:rsidRDefault="00DA0167" w:rsidP="00851BCD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16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Environment and Sustainability</w:t>
            </w:r>
          </w:p>
        </w:tc>
        <w:tc>
          <w:tcPr>
            <w:tcW w:w="996" w:type="pct"/>
            <w:shd w:val="clear" w:color="auto" w:fill="F2F2F2" w:themeFill="background1" w:themeFillShade="F2"/>
          </w:tcPr>
          <w:p w14:paraId="4404CC31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F2F2F2" w:themeFill="background1" w:themeFillShade="F2"/>
          </w:tcPr>
          <w:p w14:paraId="071A5E21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2F2F2" w:themeFill="background1" w:themeFillShade="F2"/>
          </w:tcPr>
          <w:p w14:paraId="50875984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167" w:rsidRPr="001163BC" w14:paraId="2486C2F2" w14:textId="73820780" w:rsidTr="000E32EF">
        <w:tc>
          <w:tcPr>
            <w:tcW w:w="425" w:type="pct"/>
            <w:shd w:val="clear" w:color="auto" w:fill="F2F2F2" w:themeFill="background1" w:themeFillShade="F2"/>
          </w:tcPr>
          <w:p w14:paraId="3AAC9696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7" w:type="pct"/>
            <w:shd w:val="clear" w:color="auto" w:fill="F2F2F2" w:themeFill="background1" w:themeFillShade="F2"/>
          </w:tcPr>
          <w:p w14:paraId="0A19CC6A" w14:textId="77777777" w:rsidR="00DA0167" w:rsidRPr="001163BC" w:rsidRDefault="00DA0167" w:rsidP="00851BCD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16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Ethics</w:t>
            </w:r>
          </w:p>
        </w:tc>
        <w:tc>
          <w:tcPr>
            <w:tcW w:w="996" w:type="pct"/>
            <w:shd w:val="clear" w:color="auto" w:fill="F2F2F2" w:themeFill="background1" w:themeFillShade="F2"/>
          </w:tcPr>
          <w:p w14:paraId="6313C53F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F2F2F2" w:themeFill="background1" w:themeFillShade="F2"/>
          </w:tcPr>
          <w:p w14:paraId="0882FF3F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2F2F2" w:themeFill="background1" w:themeFillShade="F2"/>
          </w:tcPr>
          <w:p w14:paraId="5E669E94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167" w:rsidRPr="001163BC" w14:paraId="1080C74B" w14:textId="21DE6EF5" w:rsidTr="000E32EF">
        <w:tc>
          <w:tcPr>
            <w:tcW w:w="425" w:type="pct"/>
            <w:shd w:val="clear" w:color="auto" w:fill="F2F2F2" w:themeFill="background1" w:themeFillShade="F2"/>
          </w:tcPr>
          <w:p w14:paraId="60F17416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7" w:type="pct"/>
            <w:shd w:val="clear" w:color="auto" w:fill="F2F2F2" w:themeFill="background1" w:themeFillShade="F2"/>
          </w:tcPr>
          <w:p w14:paraId="29FF5659" w14:textId="77777777" w:rsidR="00DA0167" w:rsidRPr="001163BC" w:rsidRDefault="00DA0167" w:rsidP="00851BCD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16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Individual and Team-Work</w:t>
            </w:r>
          </w:p>
        </w:tc>
        <w:tc>
          <w:tcPr>
            <w:tcW w:w="996" w:type="pct"/>
            <w:shd w:val="clear" w:color="auto" w:fill="F2F2F2" w:themeFill="background1" w:themeFillShade="F2"/>
          </w:tcPr>
          <w:p w14:paraId="77A1D9DA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F2F2F2" w:themeFill="background1" w:themeFillShade="F2"/>
          </w:tcPr>
          <w:p w14:paraId="172F66A0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2F2F2" w:themeFill="background1" w:themeFillShade="F2"/>
          </w:tcPr>
          <w:p w14:paraId="6D5362A6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167" w:rsidRPr="001163BC" w14:paraId="13EC0AAE" w14:textId="32FC7C9B" w:rsidTr="000E32EF">
        <w:tc>
          <w:tcPr>
            <w:tcW w:w="425" w:type="pct"/>
            <w:shd w:val="clear" w:color="auto" w:fill="F2F2F2" w:themeFill="background1" w:themeFillShade="F2"/>
          </w:tcPr>
          <w:p w14:paraId="376A4071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7" w:type="pct"/>
            <w:shd w:val="clear" w:color="auto" w:fill="F2F2F2" w:themeFill="background1" w:themeFillShade="F2"/>
          </w:tcPr>
          <w:p w14:paraId="023711BC" w14:textId="77777777" w:rsidR="00DA0167" w:rsidRPr="001163BC" w:rsidRDefault="00DA0167" w:rsidP="00851BCD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16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Communication</w:t>
            </w:r>
          </w:p>
        </w:tc>
        <w:tc>
          <w:tcPr>
            <w:tcW w:w="996" w:type="pct"/>
            <w:shd w:val="clear" w:color="auto" w:fill="F2F2F2" w:themeFill="background1" w:themeFillShade="F2"/>
          </w:tcPr>
          <w:p w14:paraId="1F2BAAFE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F2F2F2" w:themeFill="background1" w:themeFillShade="F2"/>
          </w:tcPr>
          <w:p w14:paraId="694B96FB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2F2F2" w:themeFill="background1" w:themeFillShade="F2"/>
          </w:tcPr>
          <w:p w14:paraId="1B451B5B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167" w:rsidRPr="001163BC" w14:paraId="5B7DC278" w14:textId="45372BC1" w:rsidTr="000E32EF">
        <w:tc>
          <w:tcPr>
            <w:tcW w:w="425" w:type="pct"/>
            <w:shd w:val="clear" w:color="auto" w:fill="F2F2F2" w:themeFill="background1" w:themeFillShade="F2"/>
          </w:tcPr>
          <w:p w14:paraId="6162737A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7" w:type="pct"/>
            <w:shd w:val="clear" w:color="auto" w:fill="F2F2F2" w:themeFill="background1" w:themeFillShade="F2"/>
          </w:tcPr>
          <w:p w14:paraId="18F4E6FD" w14:textId="77777777" w:rsidR="00DA0167" w:rsidRPr="001163BC" w:rsidRDefault="00DA0167" w:rsidP="00851BCD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16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Project Management</w:t>
            </w:r>
          </w:p>
        </w:tc>
        <w:tc>
          <w:tcPr>
            <w:tcW w:w="996" w:type="pct"/>
            <w:shd w:val="clear" w:color="auto" w:fill="F2F2F2" w:themeFill="background1" w:themeFillShade="F2"/>
          </w:tcPr>
          <w:p w14:paraId="02DFE43D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F2F2F2" w:themeFill="background1" w:themeFillShade="F2"/>
          </w:tcPr>
          <w:p w14:paraId="6243BB85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2F2F2" w:themeFill="background1" w:themeFillShade="F2"/>
          </w:tcPr>
          <w:p w14:paraId="70965FB4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167" w:rsidRPr="001163BC" w14:paraId="60496513" w14:textId="53E27F5D" w:rsidTr="000E32EF">
        <w:tc>
          <w:tcPr>
            <w:tcW w:w="425" w:type="pct"/>
            <w:shd w:val="clear" w:color="auto" w:fill="F2F2F2" w:themeFill="background1" w:themeFillShade="F2"/>
          </w:tcPr>
          <w:p w14:paraId="029A6EAF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7" w:type="pct"/>
            <w:shd w:val="clear" w:color="auto" w:fill="F2F2F2" w:themeFill="background1" w:themeFillShade="F2"/>
          </w:tcPr>
          <w:p w14:paraId="7994D110" w14:textId="77777777" w:rsidR="00DA0167" w:rsidRPr="001163BC" w:rsidRDefault="00DA0167" w:rsidP="00851BCD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16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Lifelong Learning</w:t>
            </w:r>
          </w:p>
        </w:tc>
        <w:tc>
          <w:tcPr>
            <w:tcW w:w="996" w:type="pct"/>
            <w:shd w:val="clear" w:color="auto" w:fill="F2F2F2" w:themeFill="background1" w:themeFillShade="F2"/>
          </w:tcPr>
          <w:p w14:paraId="7D0B3C65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F2F2F2" w:themeFill="background1" w:themeFillShade="F2"/>
          </w:tcPr>
          <w:p w14:paraId="3318FA5C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2F2F2" w:themeFill="background1" w:themeFillShade="F2"/>
          </w:tcPr>
          <w:p w14:paraId="333D001B" w14:textId="77777777" w:rsidR="00DA0167" w:rsidRPr="001163BC" w:rsidRDefault="00DA0167" w:rsidP="0085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B778F1" w14:textId="77777777" w:rsidR="00240A25" w:rsidRDefault="00240A25" w:rsidP="00240A25">
      <w:pPr>
        <w:rPr>
          <w:rFonts w:ascii="Times New Roman" w:hAnsi="Times New Roman" w:cs="Times New Roman"/>
          <w:sz w:val="28"/>
        </w:rPr>
      </w:pPr>
    </w:p>
    <w:p w14:paraId="6BA7BD18" w14:textId="512DEC3F" w:rsidR="002828EA" w:rsidRDefault="002828EA" w:rsidP="002828EA"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eastAsia="Times New Roman" w:cs="Times New Roman"/>
          <w:b/>
          <w:color w:val="000000"/>
          <w:spacing w:val="1"/>
        </w:rPr>
      </w:pPr>
    </w:p>
    <w:p w14:paraId="69CCFC62" w14:textId="77777777" w:rsidR="000E32EF" w:rsidRDefault="000E32EF" w:rsidP="002828EA"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eastAsia="Times New Roman" w:cs="Times New Roman"/>
          <w:b/>
          <w:color w:val="000000"/>
          <w:spacing w:val="1"/>
        </w:rPr>
      </w:pPr>
    </w:p>
    <w:p w14:paraId="4112EE26" w14:textId="77777777" w:rsidR="00E749F2" w:rsidRDefault="00E749F2" w:rsidP="002828EA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</w:rPr>
      </w:pPr>
    </w:p>
    <w:p w14:paraId="1D0E3230" w14:textId="04B8D012" w:rsidR="002828EA" w:rsidRPr="002828EA" w:rsidRDefault="002828EA" w:rsidP="002828EA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</w:rPr>
      </w:pPr>
      <w:r w:rsidRPr="002828EA">
        <w:rPr>
          <w:rFonts w:ascii="Times New Roman" w:eastAsia="Times New Roman" w:hAnsi="Times New Roman" w:cs="Times New Roman"/>
          <w:color w:val="000000"/>
          <w:spacing w:val="1"/>
          <w:sz w:val="28"/>
        </w:rPr>
        <w:lastRenderedPageBreak/>
        <w:t>Relationship between assessment tools and CLOs: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52"/>
        <w:gridCol w:w="2577"/>
        <w:gridCol w:w="2577"/>
        <w:gridCol w:w="2577"/>
      </w:tblGrid>
      <w:tr w:rsidR="00DA0167" w:rsidRPr="00B60D54" w14:paraId="191E5883" w14:textId="4F941197" w:rsidTr="000E32EF">
        <w:tc>
          <w:tcPr>
            <w:tcW w:w="1381" w:type="pct"/>
            <w:shd w:val="clear" w:color="auto" w:fill="D9D9D9" w:themeFill="background1" w:themeFillShade="D9"/>
          </w:tcPr>
          <w:p w14:paraId="44A827A4" w14:textId="77777777" w:rsidR="00DA0167" w:rsidRPr="00B60D54" w:rsidRDefault="00DA0167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D54">
              <w:rPr>
                <w:rFonts w:ascii="Times New Roman" w:hAnsi="Times New Roman" w:cs="Times New Roman"/>
                <w:sz w:val="24"/>
                <w:szCs w:val="24"/>
              </w:rPr>
              <w:t>Assessment tools</w:t>
            </w:r>
          </w:p>
        </w:tc>
        <w:tc>
          <w:tcPr>
            <w:tcW w:w="1206" w:type="pct"/>
            <w:shd w:val="clear" w:color="auto" w:fill="F2F2F2" w:themeFill="background1" w:themeFillShade="F2"/>
          </w:tcPr>
          <w:p w14:paraId="2A258485" w14:textId="5367B499" w:rsidR="00DA0167" w:rsidRPr="00B60D54" w:rsidRDefault="00DA0167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D54">
              <w:rPr>
                <w:rFonts w:ascii="Times New Roman" w:hAnsi="Times New Roman" w:cs="Times New Roman"/>
                <w:sz w:val="24"/>
                <w:szCs w:val="24"/>
              </w:rPr>
              <w:t>CLO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pct"/>
            <w:shd w:val="clear" w:color="auto" w:fill="F2F2F2" w:themeFill="background1" w:themeFillShade="F2"/>
          </w:tcPr>
          <w:p w14:paraId="7C59B915" w14:textId="230A10F7" w:rsidR="00DA0167" w:rsidRPr="00B60D54" w:rsidRDefault="00DA0167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D54">
              <w:rPr>
                <w:rFonts w:ascii="Times New Roman" w:hAnsi="Times New Roman" w:cs="Times New Roman"/>
                <w:sz w:val="24"/>
                <w:szCs w:val="24"/>
              </w:rPr>
              <w:t>CLO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pct"/>
            <w:shd w:val="clear" w:color="auto" w:fill="F2F2F2" w:themeFill="background1" w:themeFillShade="F2"/>
          </w:tcPr>
          <w:p w14:paraId="7E73BCE5" w14:textId="3DFC2E50" w:rsidR="00DA0167" w:rsidRPr="00B60D54" w:rsidRDefault="00DA0167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CLO3</w:t>
            </w:r>
          </w:p>
        </w:tc>
      </w:tr>
      <w:tr w:rsidR="00DA0167" w:rsidRPr="00B60D54" w14:paraId="768E5E18" w14:textId="3922A4BD" w:rsidTr="000E32EF">
        <w:tc>
          <w:tcPr>
            <w:tcW w:w="1381" w:type="pct"/>
            <w:shd w:val="clear" w:color="auto" w:fill="D9D9D9" w:themeFill="background1" w:themeFillShade="D9"/>
          </w:tcPr>
          <w:p w14:paraId="3C36530F" w14:textId="77777777" w:rsidR="00DA0167" w:rsidRPr="00B60D54" w:rsidRDefault="00DA0167" w:rsidP="00DE50B2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60D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Assignments</w:t>
            </w:r>
          </w:p>
        </w:tc>
        <w:tc>
          <w:tcPr>
            <w:tcW w:w="1206" w:type="pct"/>
            <w:shd w:val="clear" w:color="auto" w:fill="F2F2F2" w:themeFill="background1" w:themeFillShade="F2"/>
          </w:tcPr>
          <w:p w14:paraId="7E0CB379" w14:textId="77777777" w:rsidR="00DA0167" w:rsidRPr="00B01B8F" w:rsidRDefault="00DA0167" w:rsidP="00D30FF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shd w:val="clear" w:color="auto" w:fill="F2F2F2" w:themeFill="background1" w:themeFillShade="F2"/>
          </w:tcPr>
          <w:p w14:paraId="484E1527" w14:textId="77777777" w:rsidR="00DA0167" w:rsidRPr="00137722" w:rsidRDefault="00DA0167" w:rsidP="006C6D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shd w:val="clear" w:color="auto" w:fill="F2F2F2" w:themeFill="background1" w:themeFillShade="F2"/>
          </w:tcPr>
          <w:p w14:paraId="0116B0C5" w14:textId="77777777" w:rsidR="00DA0167" w:rsidRPr="00925C31" w:rsidRDefault="00DA0167" w:rsidP="00925C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167" w:rsidRPr="00B60D54" w14:paraId="7327946A" w14:textId="5E881B54" w:rsidTr="000E32EF">
        <w:tc>
          <w:tcPr>
            <w:tcW w:w="1381" w:type="pct"/>
            <w:shd w:val="clear" w:color="auto" w:fill="D9D9D9" w:themeFill="background1" w:themeFillShade="D9"/>
          </w:tcPr>
          <w:p w14:paraId="4EBCB242" w14:textId="77777777" w:rsidR="00DA0167" w:rsidRPr="00B60D54" w:rsidRDefault="00DA0167" w:rsidP="00DE50B2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60D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Quizzes</w:t>
            </w:r>
          </w:p>
        </w:tc>
        <w:tc>
          <w:tcPr>
            <w:tcW w:w="1206" w:type="pct"/>
            <w:shd w:val="clear" w:color="auto" w:fill="F2F2F2" w:themeFill="background1" w:themeFillShade="F2"/>
          </w:tcPr>
          <w:p w14:paraId="42988864" w14:textId="77777777" w:rsidR="00DA0167" w:rsidRPr="00B01B8F" w:rsidRDefault="00DA0167" w:rsidP="00B01B8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shd w:val="clear" w:color="auto" w:fill="F2F2F2" w:themeFill="background1" w:themeFillShade="F2"/>
          </w:tcPr>
          <w:p w14:paraId="70B537B8" w14:textId="77777777" w:rsidR="00DA0167" w:rsidRPr="00137722" w:rsidRDefault="00DA0167" w:rsidP="0013772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shd w:val="clear" w:color="auto" w:fill="F2F2F2" w:themeFill="background1" w:themeFillShade="F2"/>
          </w:tcPr>
          <w:p w14:paraId="268D5456" w14:textId="77777777" w:rsidR="00DA0167" w:rsidRPr="00925C31" w:rsidRDefault="00DA0167" w:rsidP="006C6D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167" w:rsidRPr="00B60D54" w14:paraId="2AB3CD5E" w14:textId="16E93EFC" w:rsidTr="000E32EF">
        <w:tc>
          <w:tcPr>
            <w:tcW w:w="1381" w:type="pct"/>
            <w:shd w:val="clear" w:color="auto" w:fill="D9D9D9" w:themeFill="background1" w:themeFillShade="D9"/>
          </w:tcPr>
          <w:p w14:paraId="5075890A" w14:textId="77777777" w:rsidR="00DA0167" w:rsidRPr="00B60D54" w:rsidRDefault="00DA0167" w:rsidP="00DE50B2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60D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Mid-semester Test</w:t>
            </w:r>
          </w:p>
        </w:tc>
        <w:tc>
          <w:tcPr>
            <w:tcW w:w="1206" w:type="pct"/>
            <w:shd w:val="clear" w:color="auto" w:fill="F2F2F2" w:themeFill="background1" w:themeFillShade="F2"/>
          </w:tcPr>
          <w:p w14:paraId="3929E2F1" w14:textId="77777777" w:rsidR="00DA0167" w:rsidRPr="00B01B8F" w:rsidRDefault="00DA0167" w:rsidP="00B01B8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shd w:val="clear" w:color="auto" w:fill="F2F2F2" w:themeFill="background1" w:themeFillShade="F2"/>
          </w:tcPr>
          <w:p w14:paraId="16F406C1" w14:textId="77777777" w:rsidR="00DA0167" w:rsidRPr="002014CA" w:rsidRDefault="00DA0167" w:rsidP="00112B0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shd w:val="clear" w:color="auto" w:fill="F2F2F2" w:themeFill="background1" w:themeFillShade="F2"/>
          </w:tcPr>
          <w:p w14:paraId="0D2217ED" w14:textId="77777777" w:rsidR="00DA0167" w:rsidRPr="00B60D54" w:rsidRDefault="00DA0167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167" w:rsidRPr="00B60D54" w14:paraId="2B3B6514" w14:textId="6FFC926C" w:rsidTr="000E32EF">
        <w:tc>
          <w:tcPr>
            <w:tcW w:w="1381" w:type="pct"/>
            <w:shd w:val="clear" w:color="auto" w:fill="D9D9D9" w:themeFill="background1" w:themeFillShade="D9"/>
          </w:tcPr>
          <w:p w14:paraId="4EDA4BEA" w14:textId="77777777" w:rsidR="00DA0167" w:rsidRPr="00B60D54" w:rsidRDefault="00DA0167" w:rsidP="00DE50B2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60D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Final Exam</w:t>
            </w:r>
          </w:p>
        </w:tc>
        <w:tc>
          <w:tcPr>
            <w:tcW w:w="1206" w:type="pct"/>
            <w:shd w:val="clear" w:color="auto" w:fill="F2F2F2" w:themeFill="background1" w:themeFillShade="F2"/>
          </w:tcPr>
          <w:p w14:paraId="21DE46F1" w14:textId="77777777" w:rsidR="00DA0167" w:rsidRPr="00B01B8F" w:rsidRDefault="00DA0167" w:rsidP="002014C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shd w:val="clear" w:color="auto" w:fill="F2F2F2" w:themeFill="background1" w:themeFillShade="F2"/>
          </w:tcPr>
          <w:p w14:paraId="675461DE" w14:textId="77777777" w:rsidR="00DA0167" w:rsidRPr="00B01B8F" w:rsidRDefault="00DA0167" w:rsidP="00925C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shd w:val="clear" w:color="auto" w:fill="F2F2F2" w:themeFill="background1" w:themeFillShade="F2"/>
          </w:tcPr>
          <w:p w14:paraId="478A2355" w14:textId="77777777" w:rsidR="00DA0167" w:rsidRPr="00B01B8F" w:rsidRDefault="00DA0167" w:rsidP="00925C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A18B88" w14:textId="77777777" w:rsidR="00A36E33" w:rsidRDefault="00A36E33" w:rsidP="00240A25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810"/>
        <w:gridCol w:w="8415"/>
      </w:tblGrid>
      <w:tr w:rsidR="00C64D57" w:rsidRPr="00520B02" w14:paraId="50E0DF64" w14:textId="77777777" w:rsidTr="00F57736">
        <w:tc>
          <w:tcPr>
            <w:tcW w:w="1458" w:type="dxa"/>
            <w:vMerge w:val="restart"/>
            <w:shd w:val="clear" w:color="auto" w:fill="D9D9D9" w:themeFill="background1" w:themeFillShade="D9"/>
          </w:tcPr>
          <w:p w14:paraId="70729D05" w14:textId="77777777" w:rsidR="00C64D57" w:rsidRPr="00520B02" w:rsidRDefault="00C64D57" w:rsidP="00346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EC6FE" w14:textId="77777777" w:rsidR="00C64D57" w:rsidRPr="00520B02" w:rsidRDefault="00C64D57" w:rsidP="00346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4F9FC" w14:textId="77777777" w:rsidR="00C64D57" w:rsidRPr="00520B02" w:rsidRDefault="00C64D57" w:rsidP="00346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6E7D4" w14:textId="77777777" w:rsidR="00C64D57" w:rsidRPr="00520B02" w:rsidRDefault="00C64D57" w:rsidP="00346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87B18" w14:textId="77777777" w:rsidR="00C64D57" w:rsidRPr="00520B02" w:rsidRDefault="00C64D57" w:rsidP="00346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721B4" w14:textId="77777777" w:rsidR="00C64D57" w:rsidRPr="00520B02" w:rsidRDefault="00C64D57" w:rsidP="00346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4FC5D" w14:textId="77777777" w:rsidR="00C64D57" w:rsidRPr="00520B02" w:rsidRDefault="00C64D57" w:rsidP="00346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24CEE" w14:textId="77777777" w:rsidR="00C64D57" w:rsidRPr="00520B02" w:rsidRDefault="00C64D57" w:rsidP="00346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E3BCC" w14:textId="77777777" w:rsidR="00C64D57" w:rsidRPr="00520B02" w:rsidRDefault="00C64D57" w:rsidP="00346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02">
              <w:rPr>
                <w:rFonts w:ascii="Times New Roman" w:hAnsi="Times New Roman" w:cs="Times New Roman"/>
                <w:sz w:val="24"/>
                <w:szCs w:val="24"/>
              </w:rPr>
              <w:t>Weekly Plan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45E8EC2F" w14:textId="77777777" w:rsidR="00C64D57" w:rsidRPr="00520B02" w:rsidRDefault="00C64D57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02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8415" w:type="dxa"/>
            <w:shd w:val="clear" w:color="auto" w:fill="F2F2F2" w:themeFill="background1" w:themeFillShade="F2"/>
          </w:tcPr>
          <w:p w14:paraId="13B99048" w14:textId="77777777" w:rsidR="00C64D57" w:rsidRPr="00520B02" w:rsidRDefault="00C64D57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02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C64D57" w:rsidRPr="00520B02" w14:paraId="72BFC07B" w14:textId="77777777" w:rsidTr="00F57736">
        <w:tc>
          <w:tcPr>
            <w:tcW w:w="1458" w:type="dxa"/>
            <w:vMerge/>
            <w:shd w:val="clear" w:color="auto" w:fill="D9D9D9" w:themeFill="background1" w:themeFillShade="D9"/>
          </w:tcPr>
          <w:p w14:paraId="5DE6D2DF" w14:textId="77777777" w:rsidR="00C64D57" w:rsidRPr="00520B02" w:rsidRDefault="00C64D57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7B34A327" w14:textId="77777777" w:rsidR="00C64D57" w:rsidRPr="00520B02" w:rsidRDefault="00C64D57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5" w:type="dxa"/>
            <w:shd w:val="clear" w:color="auto" w:fill="F2F2F2" w:themeFill="background1" w:themeFillShade="F2"/>
          </w:tcPr>
          <w:p w14:paraId="2D640FD2" w14:textId="6FBED08A" w:rsidR="00C64D57" w:rsidRPr="00520B02" w:rsidRDefault="00C64D57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02">
              <w:rPr>
                <w:rFonts w:ascii="Times New Roman" w:hAnsi="Times New Roman" w:cs="Times New Roman"/>
                <w:sz w:val="24"/>
                <w:szCs w:val="24"/>
              </w:rPr>
              <w:t>Heat, work and the system</w:t>
            </w:r>
            <w:r w:rsidR="00791A88" w:rsidRPr="00520B02">
              <w:rPr>
                <w:rFonts w:ascii="Times New Roman" w:hAnsi="Times New Roman" w:cs="Times New Roman"/>
                <w:sz w:val="24"/>
                <w:szCs w:val="24"/>
              </w:rPr>
              <w:t>, Units</w:t>
            </w:r>
            <w:r w:rsidR="00BD6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4D57" w:rsidRPr="00520B02" w14:paraId="28E05CC3" w14:textId="77777777" w:rsidTr="00F57736">
        <w:tc>
          <w:tcPr>
            <w:tcW w:w="1458" w:type="dxa"/>
            <w:vMerge/>
            <w:shd w:val="clear" w:color="auto" w:fill="D9D9D9" w:themeFill="background1" w:themeFillShade="D9"/>
          </w:tcPr>
          <w:p w14:paraId="41481CAE" w14:textId="77777777" w:rsidR="00C64D57" w:rsidRPr="00520B02" w:rsidRDefault="00C64D57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06810B91" w14:textId="77777777" w:rsidR="00C64D57" w:rsidRPr="00520B02" w:rsidRDefault="00C64D57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5" w:type="dxa"/>
            <w:shd w:val="clear" w:color="auto" w:fill="F2F2F2" w:themeFill="background1" w:themeFillShade="F2"/>
          </w:tcPr>
          <w:p w14:paraId="1FA570AD" w14:textId="5F29445D" w:rsidR="00C64D57" w:rsidRPr="00520B02" w:rsidRDefault="00791A88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0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64D57" w:rsidRPr="00520B02">
              <w:rPr>
                <w:rFonts w:ascii="Times New Roman" w:hAnsi="Times New Roman" w:cs="Times New Roman"/>
                <w:sz w:val="24"/>
                <w:szCs w:val="24"/>
              </w:rPr>
              <w:t>he state of the working fluid</w:t>
            </w:r>
            <w:r w:rsidRPr="00520B02">
              <w:rPr>
                <w:rFonts w:ascii="Times New Roman" w:hAnsi="Times New Roman" w:cs="Times New Roman"/>
                <w:sz w:val="24"/>
                <w:szCs w:val="24"/>
              </w:rPr>
              <w:t>, Reversibility, Reversible work</w:t>
            </w:r>
            <w:r w:rsidR="00797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1A88" w:rsidRPr="00520B02" w14:paraId="07F2EEB7" w14:textId="77777777" w:rsidTr="00F57736">
        <w:tc>
          <w:tcPr>
            <w:tcW w:w="1458" w:type="dxa"/>
            <w:vMerge/>
            <w:shd w:val="clear" w:color="auto" w:fill="D9D9D9" w:themeFill="background1" w:themeFillShade="D9"/>
          </w:tcPr>
          <w:p w14:paraId="42537C5B" w14:textId="77777777" w:rsidR="00791A88" w:rsidRPr="00520B02" w:rsidRDefault="00791A88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17D68EE5" w14:textId="77777777" w:rsidR="00791A88" w:rsidRPr="00520B02" w:rsidRDefault="00791A88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5" w:type="dxa"/>
            <w:shd w:val="clear" w:color="auto" w:fill="F2F2F2" w:themeFill="background1" w:themeFillShade="F2"/>
          </w:tcPr>
          <w:p w14:paraId="1D34A6E2" w14:textId="2AD2418B" w:rsidR="00791A88" w:rsidRPr="00520B02" w:rsidRDefault="00791A88" w:rsidP="00DE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02">
              <w:rPr>
                <w:rFonts w:ascii="Times New Roman" w:hAnsi="Times New Roman" w:cs="Times New Roman"/>
                <w:sz w:val="24"/>
                <w:szCs w:val="24"/>
              </w:rPr>
              <w:t>Conservation of energy and the first law of Thermodynamics</w:t>
            </w:r>
            <w:r w:rsidR="00797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1A88" w:rsidRPr="00520B02" w14:paraId="2CFB5311" w14:textId="77777777" w:rsidTr="00F57736">
        <w:tc>
          <w:tcPr>
            <w:tcW w:w="1458" w:type="dxa"/>
            <w:vMerge/>
            <w:shd w:val="clear" w:color="auto" w:fill="D9D9D9" w:themeFill="background1" w:themeFillShade="D9"/>
          </w:tcPr>
          <w:p w14:paraId="0DBCA851" w14:textId="77777777" w:rsidR="00791A88" w:rsidRPr="00520B02" w:rsidRDefault="00791A88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1991E9FE" w14:textId="77777777" w:rsidR="00791A88" w:rsidRPr="00520B02" w:rsidRDefault="00791A88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5" w:type="dxa"/>
            <w:shd w:val="clear" w:color="auto" w:fill="F2F2F2" w:themeFill="background1" w:themeFillShade="F2"/>
          </w:tcPr>
          <w:p w14:paraId="0DCA8274" w14:textId="3645B234" w:rsidR="00791A88" w:rsidRPr="00520B02" w:rsidRDefault="00791A88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02">
              <w:rPr>
                <w:rFonts w:ascii="Times New Roman" w:hAnsi="Times New Roman" w:cs="Times New Roman"/>
                <w:sz w:val="24"/>
                <w:szCs w:val="24"/>
              </w:rPr>
              <w:t>The non-flow equation and the steady flow equation</w:t>
            </w:r>
            <w:r w:rsidR="00797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1A88" w:rsidRPr="00520B02" w14:paraId="3A2F93D0" w14:textId="77777777" w:rsidTr="00F57736">
        <w:tc>
          <w:tcPr>
            <w:tcW w:w="1458" w:type="dxa"/>
            <w:vMerge/>
            <w:shd w:val="clear" w:color="auto" w:fill="D9D9D9" w:themeFill="background1" w:themeFillShade="D9"/>
          </w:tcPr>
          <w:p w14:paraId="40AE6C1F" w14:textId="77777777" w:rsidR="00791A88" w:rsidRPr="00520B02" w:rsidRDefault="00791A88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7E76BCE5" w14:textId="77777777" w:rsidR="00791A88" w:rsidRPr="00520B02" w:rsidRDefault="00791A88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5" w:type="dxa"/>
            <w:shd w:val="clear" w:color="auto" w:fill="F2F2F2" w:themeFill="background1" w:themeFillShade="F2"/>
          </w:tcPr>
          <w:p w14:paraId="2C39A304" w14:textId="77777777" w:rsidR="00791A88" w:rsidRPr="00520B02" w:rsidRDefault="00520B02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02">
              <w:rPr>
                <w:rFonts w:ascii="Times New Roman" w:hAnsi="Times New Roman" w:cs="Times New Roman"/>
                <w:sz w:val="24"/>
                <w:szCs w:val="24"/>
              </w:rPr>
              <w:t xml:space="preserve">Liquid, </w:t>
            </w:r>
            <w:proofErr w:type="spellStart"/>
            <w:r w:rsidRPr="00520B02">
              <w:rPr>
                <w:rFonts w:ascii="Times New Roman" w:hAnsi="Times New Roman" w:cs="Times New Roman"/>
                <w:sz w:val="24"/>
                <w:szCs w:val="24"/>
              </w:rPr>
              <w:t>vapour</w:t>
            </w:r>
            <w:proofErr w:type="spellEnd"/>
            <w:r w:rsidRPr="00520B02">
              <w:rPr>
                <w:rFonts w:ascii="Times New Roman" w:hAnsi="Times New Roman" w:cs="Times New Roman"/>
                <w:sz w:val="24"/>
                <w:szCs w:val="24"/>
              </w:rPr>
              <w:t xml:space="preserve"> and gas. The use of </w:t>
            </w:r>
            <w:proofErr w:type="spellStart"/>
            <w:r w:rsidRPr="00520B02">
              <w:rPr>
                <w:rFonts w:ascii="Times New Roman" w:hAnsi="Times New Roman" w:cs="Times New Roman"/>
                <w:sz w:val="24"/>
                <w:szCs w:val="24"/>
              </w:rPr>
              <w:t>vapour</w:t>
            </w:r>
            <w:proofErr w:type="spellEnd"/>
            <w:r w:rsidRPr="00520B02">
              <w:rPr>
                <w:rFonts w:ascii="Times New Roman" w:hAnsi="Times New Roman" w:cs="Times New Roman"/>
                <w:sz w:val="24"/>
                <w:szCs w:val="24"/>
              </w:rPr>
              <w:t xml:space="preserve"> tables and the perfect gas.</w:t>
            </w:r>
          </w:p>
        </w:tc>
      </w:tr>
      <w:tr w:rsidR="00791A88" w:rsidRPr="00520B02" w14:paraId="0126203C" w14:textId="77777777" w:rsidTr="00F57736">
        <w:tc>
          <w:tcPr>
            <w:tcW w:w="1458" w:type="dxa"/>
            <w:vMerge/>
            <w:shd w:val="clear" w:color="auto" w:fill="D9D9D9" w:themeFill="background1" w:themeFillShade="D9"/>
          </w:tcPr>
          <w:p w14:paraId="4E4677B7" w14:textId="77777777" w:rsidR="00791A88" w:rsidRPr="00520B02" w:rsidRDefault="00791A88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006B8991" w14:textId="77777777" w:rsidR="00791A88" w:rsidRPr="00520B02" w:rsidRDefault="00791A88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5" w:type="dxa"/>
            <w:shd w:val="clear" w:color="auto" w:fill="F2F2F2" w:themeFill="background1" w:themeFillShade="F2"/>
          </w:tcPr>
          <w:p w14:paraId="38892A3C" w14:textId="77777777" w:rsidR="00791A88" w:rsidRPr="00520B02" w:rsidRDefault="00F57736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Reversible non-flow processes</w:t>
            </w:r>
            <w:r w:rsidR="00860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1A88" w:rsidRPr="00520B02" w14:paraId="743F056A" w14:textId="77777777" w:rsidTr="00F57736">
        <w:tc>
          <w:tcPr>
            <w:tcW w:w="1458" w:type="dxa"/>
            <w:vMerge/>
            <w:shd w:val="clear" w:color="auto" w:fill="D9D9D9" w:themeFill="background1" w:themeFillShade="D9"/>
          </w:tcPr>
          <w:p w14:paraId="2EAF53F9" w14:textId="77777777" w:rsidR="00791A88" w:rsidRPr="00520B02" w:rsidRDefault="00791A88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17353773" w14:textId="77777777" w:rsidR="00791A88" w:rsidRPr="00520B02" w:rsidRDefault="00791A88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15" w:type="dxa"/>
            <w:shd w:val="clear" w:color="auto" w:fill="F2F2F2" w:themeFill="background1" w:themeFillShade="F2"/>
          </w:tcPr>
          <w:p w14:paraId="6F9CFA66" w14:textId="77777777" w:rsidR="00791A88" w:rsidRPr="00520B02" w:rsidRDefault="008600BC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Reversible adiabatic non-flow processes.</w:t>
            </w:r>
          </w:p>
        </w:tc>
      </w:tr>
      <w:tr w:rsidR="00791A88" w:rsidRPr="00520B02" w14:paraId="48D87383" w14:textId="77777777" w:rsidTr="00F57736">
        <w:tc>
          <w:tcPr>
            <w:tcW w:w="1458" w:type="dxa"/>
            <w:vMerge/>
            <w:shd w:val="clear" w:color="auto" w:fill="D9D9D9" w:themeFill="background1" w:themeFillShade="D9"/>
          </w:tcPr>
          <w:p w14:paraId="30BF9A63" w14:textId="77777777" w:rsidR="00791A88" w:rsidRPr="00520B02" w:rsidRDefault="00791A88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41928A94" w14:textId="77777777" w:rsidR="00791A88" w:rsidRPr="00520B02" w:rsidRDefault="00791A88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15" w:type="dxa"/>
            <w:shd w:val="clear" w:color="auto" w:fill="F2F2F2" w:themeFill="background1" w:themeFillShade="F2"/>
          </w:tcPr>
          <w:p w14:paraId="2DDB159A" w14:textId="4D309FF1" w:rsidR="00791A88" w:rsidRPr="00520B02" w:rsidRDefault="008600BC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Polytropic processes, Reversible flow processes</w:t>
            </w:r>
            <w:r w:rsidR="00797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1A88" w:rsidRPr="00520B02" w14:paraId="6381857B" w14:textId="77777777" w:rsidTr="00F57736">
        <w:tc>
          <w:tcPr>
            <w:tcW w:w="1458" w:type="dxa"/>
            <w:vMerge/>
            <w:shd w:val="clear" w:color="auto" w:fill="D9D9D9" w:themeFill="background1" w:themeFillShade="D9"/>
          </w:tcPr>
          <w:p w14:paraId="32D435C4" w14:textId="77777777" w:rsidR="00791A88" w:rsidRPr="00520B02" w:rsidRDefault="00791A88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121F7D7E" w14:textId="77777777" w:rsidR="00791A88" w:rsidRPr="00520B02" w:rsidRDefault="00791A88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15" w:type="dxa"/>
            <w:shd w:val="clear" w:color="auto" w:fill="F2F2F2" w:themeFill="background1" w:themeFillShade="F2"/>
          </w:tcPr>
          <w:p w14:paraId="5D1E03B8" w14:textId="77777777" w:rsidR="00791A88" w:rsidRPr="00520B02" w:rsidRDefault="00B7617C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Irreversible processes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non steady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flow processes.</w:t>
            </w:r>
          </w:p>
        </w:tc>
      </w:tr>
      <w:tr w:rsidR="00791A88" w:rsidRPr="00520B02" w14:paraId="4D834A4C" w14:textId="77777777" w:rsidTr="00F57736">
        <w:tc>
          <w:tcPr>
            <w:tcW w:w="1458" w:type="dxa"/>
            <w:vMerge/>
            <w:shd w:val="clear" w:color="auto" w:fill="D9D9D9" w:themeFill="background1" w:themeFillShade="D9"/>
          </w:tcPr>
          <w:p w14:paraId="7AEA9F24" w14:textId="77777777" w:rsidR="00791A88" w:rsidRPr="00520B02" w:rsidRDefault="00791A88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15E811A8" w14:textId="77777777" w:rsidR="00791A88" w:rsidRPr="00520B02" w:rsidRDefault="00791A88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15" w:type="dxa"/>
            <w:shd w:val="clear" w:color="auto" w:fill="F2F2F2" w:themeFill="background1" w:themeFillShade="F2"/>
          </w:tcPr>
          <w:p w14:paraId="02FA0AF7" w14:textId="39665C5D" w:rsidR="00791A88" w:rsidRPr="00520B02" w:rsidRDefault="00B7617C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heat engine, </w:t>
            </w:r>
            <w:r w:rsidR="00EE7D3B">
              <w:rPr>
                <w:rFonts w:ascii="Times New Roman" w:hAnsi="Times New Roman" w:cs="Times New Roman"/>
                <w:sz w:val="24"/>
                <w:szCs w:val="24"/>
              </w:rPr>
              <w:t>entropy,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T-S diagram</w:t>
            </w:r>
            <w:r w:rsidR="00797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1A88" w:rsidRPr="00520B02" w14:paraId="11FE07F9" w14:textId="77777777" w:rsidTr="00F57736">
        <w:tc>
          <w:tcPr>
            <w:tcW w:w="1458" w:type="dxa"/>
            <w:vMerge/>
            <w:shd w:val="clear" w:color="auto" w:fill="D9D9D9" w:themeFill="background1" w:themeFillShade="D9"/>
          </w:tcPr>
          <w:p w14:paraId="40C611AA" w14:textId="77777777" w:rsidR="00791A88" w:rsidRPr="00520B02" w:rsidRDefault="00791A88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09A07F40" w14:textId="77777777" w:rsidR="00791A88" w:rsidRPr="00520B02" w:rsidRDefault="00791A88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15" w:type="dxa"/>
            <w:shd w:val="clear" w:color="auto" w:fill="F2F2F2" w:themeFill="background1" w:themeFillShade="F2"/>
          </w:tcPr>
          <w:p w14:paraId="6D3E8194" w14:textId="77777777" w:rsidR="00791A88" w:rsidRPr="00520B02" w:rsidRDefault="00B31846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Reversibility processes on T-S diagram, Entropy and irreversibility and exergy.</w:t>
            </w:r>
          </w:p>
        </w:tc>
      </w:tr>
      <w:tr w:rsidR="00791A88" w:rsidRPr="00520B02" w14:paraId="1C4FB49D" w14:textId="77777777" w:rsidTr="00F57736">
        <w:tc>
          <w:tcPr>
            <w:tcW w:w="1458" w:type="dxa"/>
            <w:vMerge/>
            <w:shd w:val="clear" w:color="auto" w:fill="D9D9D9" w:themeFill="background1" w:themeFillShade="D9"/>
          </w:tcPr>
          <w:p w14:paraId="5984A303" w14:textId="77777777" w:rsidR="00791A88" w:rsidRPr="00520B02" w:rsidRDefault="00791A88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506E95D6" w14:textId="77777777" w:rsidR="00791A88" w:rsidRPr="00520B02" w:rsidRDefault="00791A88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15" w:type="dxa"/>
            <w:shd w:val="clear" w:color="auto" w:fill="F2F2F2" w:themeFill="background1" w:themeFillShade="F2"/>
          </w:tcPr>
          <w:p w14:paraId="3D771439" w14:textId="77777777" w:rsidR="00791A88" w:rsidRPr="00520B02" w:rsidRDefault="00B31846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714AD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arnot cycle and </w:t>
            </w:r>
            <w:r w:rsidR="00714AD6">
              <w:rPr>
                <w:rFonts w:ascii="Times New Roman" w:hAnsi="Times New Roman" w:cs="Times New Roman"/>
                <w:sz w:val="24"/>
                <w:szCs w:val="24"/>
              </w:rPr>
              <w:t>its implementation, the C</w:t>
            </w:r>
            <w:r w:rsidR="00FA5A80">
              <w:rPr>
                <w:rFonts w:ascii="Times New Roman" w:hAnsi="Times New Roman" w:cs="Times New Roman"/>
                <w:sz w:val="24"/>
                <w:szCs w:val="24"/>
              </w:rPr>
              <w:t>arnot cycle for a perfect gas.</w:t>
            </w:r>
          </w:p>
        </w:tc>
      </w:tr>
      <w:tr w:rsidR="00791A88" w:rsidRPr="00520B02" w14:paraId="6CD4AF67" w14:textId="77777777" w:rsidTr="00F57736">
        <w:tc>
          <w:tcPr>
            <w:tcW w:w="1458" w:type="dxa"/>
            <w:vMerge/>
            <w:shd w:val="clear" w:color="auto" w:fill="D9D9D9" w:themeFill="background1" w:themeFillShade="D9"/>
          </w:tcPr>
          <w:p w14:paraId="38D09FB6" w14:textId="77777777" w:rsidR="00791A88" w:rsidRPr="00520B02" w:rsidRDefault="00791A88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368BD732" w14:textId="77777777" w:rsidR="00791A88" w:rsidRPr="00520B02" w:rsidRDefault="00791A88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15" w:type="dxa"/>
            <w:shd w:val="clear" w:color="auto" w:fill="F2F2F2" w:themeFill="background1" w:themeFillShade="F2"/>
          </w:tcPr>
          <w:p w14:paraId="2DCB56FB" w14:textId="77777777" w:rsidR="00791A88" w:rsidRPr="00520B02" w:rsidRDefault="00EE02A5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FA5A80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714AD6">
              <w:rPr>
                <w:rFonts w:ascii="Times New Roman" w:hAnsi="Times New Roman" w:cs="Times New Roman"/>
                <w:sz w:val="24"/>
                <w:szCs w:val="24"/>
              </w:rPr>
              <w:t>onstant pressure cycle, the air</w:t>
            </w:r>
            <w:r w:rsidR="00FA5A80">
              <w:rPr>
                <w:rFonts w:ascii="Times New Roman" w:hAnsi="Times New Roman" w:cs="Times New Roman"/>
                <w:sz w:val="24"/>
                <w:szCs w:val="24"/>
              </w:rPr>
              <w:t xml:space="preserve"> standard cycle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1A88" w:rsidRPr="00520B02" w14:paraId="3FB8D3D0" w14:textId="77777777" w:rsidTr="00F57736">
        <w:tc>
          <w:tcPr>
            <w:tcW w:w="1458" w:type="dxa"/>
            <w:vMerge/>
            <w:shd w:val="clear" w:color="auto" w:fill="D9D9D9" w:themeFill="background1" w:themeFillShade="D9"/>
          </w:tcPr>
          <w:p w14:paraId="3659E28D" w14:textId="77777777" w:rsidR="00791A88" w:rsidRPr="00520B02" w:rsidRDefault="00791A88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315516DC" w14:textId="77777777" w:rsidR="00791A88" w:rsidRPr="00520B02" w:rsidRDefault="00791A88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15" w:type="dxa"/>
            <w:shd w:val="clear" w:color="auto" w:fill="F2F2F2" w:themeFill="background1" w:themeFillShade="F2"/>
          </w:tcPr>
          <w:p w14:paraId="285AD562" w14:textId="19DCFA5D" w:rsidR="00791A88" w:rsidRPr="00520B02" w:rsidRDefault="00EE02A5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714AD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tto cycle and </w:t>
            </w:r>
            <w:r w:rsidR="00714AD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iesel cycle</w:t>
            </w:r>
            <w:r w:rsidR="00BD6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1A88" w:rsidRPr="00520B02" w14:paraId="59811AAA" w14:textId="77777777" w:rsidTr="00F57736">
        <w:tc>
          <w:tcPr>
            <w:tcW w:w="1458" w:type="dxa"/>
            <w:vMerge/>
            <w:shd w:val="clear" w:color="auto" w:fill="D9D9D9" w:themeFill="background1" w:themeFillShade="D9"/>
          </w:tcPr>
          <w:p w14:paraId="30A2A9C8" w14:textId="77777777" w:rsidR="00791A88" w:rsidRPr="00520B02" w:rsidRDefault="00791A88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6B58219D" w14:textId="77777777" w:rsidR="00791A88" w:rsidRPr="00520B02" w:rsidRDefault="00791A88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15" w:type="dxa"/>
            <w:shd w:val="clear" w:color="auto" w:fill="F2F2F2" w:themeFill="background1" w:themeFillShade="F2"/>
          </w:tcPr>
          <w:p w14:paraId="2F0E7A93" w14:textId="4D7D79FB" w:rsidR="00791A88" w:rsidRPr="00520B02" w:rsidRDefault="00EE02A5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dual combustion cycle and mean effective pressure</w:t>
            </w:r>
            <w:r w:rsidR="00BD6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1A88" w:rsidRPr="00520B02" w14:paraId="0719254A" w14:textId="77777777" w:rsidTr="00F57736">
        <w:tc>
          <w:tcPr>
            <w:tcW w:w="1458" w:type="dxa"/>
            <w:vMerge/>
            <w:shd w:val="clear" w:color="auto" w:fill="D9D9D9" w:themeFill="background1" w:themeFillShade="D9"/>
          </w:tcPr>
          <w:p w14:paraId="48E8CD9D" w14:textId="77777777" w:rsidR="00791A88" w:rsidRPr="00520B02" w:rsidRDefault="00791A88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2624E26B" w14:textId="77777777" w:rsidR="00791A88" w:rsidRPr="00520B02" w:rsidRDefault="00791A88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15" w:type="dxa"/>
            <w:shd w:val="clear" w:color="auto" w:fill="F2F2F2" w:themeFill="background1" w:themeFillShade="F2"/>
          </w:tcPr>
          <w:p w14:paraId="700EE94D" w14:textId="77777777" w:rsidR="00791A88" w:rsidRPr="00520B02" w:rsidRDefault="00EE02A5" w:rsidP="002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714AD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tirling and </w:t>
            </w:r>
            <w:r w:rsidR="00714AD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ricsson cycles</w:t>
            </w:r>
          </w:p>
        </w:tc>
      </w:tr>
    </w:tbl>
    <w:p w14:paraId="6AB8342A" w14:textId="77777777" w:rsidR="00E0317E" w:rsidRDefault="00E0317E" w:rsidP="00240A25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9135"/>
      </w:tblGrid>
      <w:tr w:rsidR="0046191A" w:rsidRPr="00BE6B72" w14:paraId="5A5C30EE" w14:textId="77777777" w:rsidTr="00BE6B72">
        <w:tc>
          <w:tcPr>
            <w:tcW w:w="1548" w:type="dxa"/>
            <w:shd w:val="clear" w:color="auto" w:fill="D9D9D9" w:themeFill="background1" w:themeFillShade="D9"/>
          </w:tcPr>
          <w:p w14:paraId="37B61683" w14:textId="77777777" w:rsidR="0046191A" w:rsidRPr="00BE6B72" w:rsidRDefault="0046191A" w:rsidP="00240A25">
            <w:pPr>
              <w:rPr>
                <w:rFonts w:ascii="Times New Roman" w:hAnsi="Times New Roman" w:cs="Times New Roman"/>
                <w:sz w:val="24"/>
              </w:rPr>
            </w:pPr>
            <w:r w:rsidRPr="00BE6B72">
              <w:rPr>
                <w:rFonts w:ascii="Times New Roman" w:hAnsi="Times New Roman" w:cs="Times New Roman"/>
                <w:sz w:val="24"/>
              </w:rPr>
              <w:t>Text Book</w:t>
            </w:r>
          </w:p>
        </w:tc>
        <w:tc>
          <w:tcPr>
            <w:tcW w:w="9135" w:type="dxa"/>
            <w:shd w:val="clear" w:color="auto" w:fill="F2F2F2" w:themeFill="background1" w:themeFillShade="F2"/>
          </w:tcPr>
          <w:p w14:paraId="5F8A5E9A" w14:textId="77777777" w:rsidR="0046191A" w:rsidRPr="00BE6B72" w:rsidRDefault="0046191A" w:rsidP="00240A25">
            <w:pPr>
              <w:rPr>
                <w:rFonts w:ascii="Times New Roman" w:hAnsi="Times New Roman" w:cs="Times New Roman"/>
                <w:sz w:val="24"/>
              </w:rPr>
            </w:pPr>
            <w:r w:rsidRPr="00BE6B72">
              <w:rPr>
                <w:rFonts w:ascii="Times New Roman" w:hAnsi="Times New Roman" w:cs="Times New Roman"/>
                <w:sz w:val="24"/>
              </w:rPr>
              <w:t xml:space="preserve">Applied Thermodynamics for Engineering Technologists by T.D </w:t>
            </w:r>
            <w:proofErr w:type="spellStart"/>
            <w:r w:rsidRPr="00BE6B72">
              <w:rPr>
                <w:rFonts w:ascii="Times New Roman" w:hAnsi="Times New Roman" w:cs="Times New Roman"/>
                <w:sz w:val="24"/>
              </w:rPr>
              <w:t>Eastop</w:t>
            </w:r>
            <w:proofErr w:type="spellEnd"/>
            <w:r w:rsidRPr="00BE6B72">
              <w:rPr>
                <w:rFonts w:ascii="Times New Roman" w:hAnsi="Times New Roman" w:cs="Times New Roman"/>
                <w:sz w:val="24"/>
              </w:rPr>
              <w:t xml:space="preserve"> and A. MacConkey, Fifth Edition.</w:t>
            </w:r>
          </w:p>
        </w:tc>
      </w:tr>
    </w:tbl>
    <w:p w14:paraId="1DCE0563" w14:textId="77777777" w:rsidR="002B223D" w:rsidRDefault="002B223D" w:rsidP="00240A25">
      <w:pPr>
        <w:rPr>
          <w:rFonts w:ascii="Times New Roman" w:hAnsi="Times New Roman" w:cs="Times New Roman"/>
          <w:sz w:val="28"/>
        </w:rPr>
      </w:pPr>
    </w:p>
    <w:p w14:paraId="03B1622A" w14:textId="77777777" w:rsidR="00216456" w:rsidRDefault="00216456" w:rsidP="00240A25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6250" w:type="dxa"/>
        <w:jc w:val="center"/>
        <w:tblLook w:val="04A0" w:firstRow="1" w:lastRow="0" w:firstColumn="1" w:lastColumn="0" w:noHBand="0" w:noVBand="1"/>
      </w:tblPr>
      <w:tblGrid>
        <w:gridCol w:w="1548"/>
        <w:gridCol w:w="3442"/>
        <w:gridCol w:w="1260"/>
      </w:tblGrid>
      <w:tr w:rsidR="00405799" w:rsidRPr="00216456" w14:paraId="2FAEFD31" w14:textId="77777777" w:rsidTr="00216456">
        <w:trPr>
          <w:trHeight w:val="332"/>
          <w:jc w:val="center"/>
        </w:trPr>
        <w:tc>
          <w:tcPr>
            <w:tcW w:w="1548" w:type="dxa"/>
            <w:vMerge w:val="restart"/>
            <w:shd w:val="clear" w:color="auto" w:fill="D9D9D9" w:themeFill="background1" w:themeFillShade="D9"/>
          </w:tcPr>
          <w:p w14:paraId="470F8567" w14:textId="77777777" w:rsidR="00405799" w:rsidRPr="00216456" w:rsidRDefault="00405799" w:rsidP="0021645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397D9756" w14:textId="77777777" w:rsidR="00405799" w:rsidRPr="00216456" w:rsidRDefault="00405799" w:rsidP="0021645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22238CB2" w14:textId="77777777" w:rsidR="00405799" w:rsidRPr="00216456" w:rsidRDefault="00405799" w:rsidP="0021645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6456">
              <w:rPr>
                <w:rFonts w:ascii="Times New Roman" w:hAnsi="Times New Roman" w:cs="Times New Roman"/>
                <w:sz w:val="24"/>
              </w:rPr>
              <w:t xml:space="preserve">Assessment </w:t>
            </w:r>
          </w:p>
        </w:tc>
        <w:tc>
          <w:tcPr>
            <w:tcW w:w="3442" w:type="dxa"/>
            <w:shd w:val="clear" w:color="auto" w:fill="F2F2F2" w:themeFill="background1" w:themeFillShade="F2"/>
          </w:tcPr>
          <w:p w14:paraId="48D942F5" w14:textId="77777777" w:rsidR="00405799" w:rsidRPr="00216456" w:rsidRDefault="00405799" w:rsidP="0021645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6456">
              <w:rPr>
                <w:rFonts w:ascii="Times New Roman" w:hAnsi="Times New Roman" w:cs="Times New Roman"/>
                <w:sz w:val="24"/>
              </w:rPr>
              <w:t>Assessment tools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1EA96FB" w14:textId="77777777" w:rsidR="00405799" w:rsidRPr="00216456" w:rsidRDefault="00405799" w:rsidP="0021645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6456">
              <w:rPr>
                <w:rFonts w:ascii="Times New Roman" w:hAnsi="Times New Roman" w:cs="Times New Roman"/>
                <w:sz w:val="24"/>
              </w:rPr>
              <w:t>Marks</w:t>
            </w:r>
          </w:p>
        </w:tc>
      </w:tr>
      <w:tr w:rsidR="00405799" w:rsidRPr="00216456" w14:paraId="78FB75D0" w14:textId="77777777" w:rsidTr="00216456">
        <w:trPr>
          <w:trHeight w:val="152"/>
          <w:jc w:val="center"/>
        </w:trPr>
        <w:tc>
          <w:tcPr>
            <w:tcW w:w="1548" w:type="dxa"/>
            <w:vMerge/>
            <w:shd w:val="clear" w:color="auto" w:fill="D9D9D9" w:themeFill="background1" w:themeFillShade="D9"/>
          </w:tcPr>
          <w:p w14:paraId="67340AC1" w14:textId="77777777" w:rsidR="00405799" w:rsidRPr="00216456" w:rsidRDefault="00405799" w:rsidP="0021645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shd w:val="clear" w:color="auto" w:fill="F2F2F2" w:themeFill="background1" w:themeFillShade="F2"/>
          </w:tcPr>
          <w:p w14:paraId="528D72AB" w14:textId="77777777" w:rsidR="00405799" w:rsidRPr="00216456" w:rsidRDefault="00405799" w:rsidP="0021645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6456">
              <w:rPr>
                <w:rFonts w:ascii="Times New Roman" w:hAnsi="Times New Roman" w:cs="Times New Roman"/>
                <w:sz w:val="24"/>
              </w:rPr>
              <w:t>Assignments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774DAD2" w14:textId="5F10E0E1" w:rsidR="00405799" w:rsidRPr="00216456" w:rsidRDefault="00EA529B" w:rsidP="0021645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405799" w:rsidRPr="00216456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05799" w:rsidRPr="00216456" w14:paraId="40BA2F34" w14:textId="77777777" w:rsidTr="00216456">
        <w:trPr>
          <w:trHeight w:val="152"/>
          <w:jc w:val="center"/>
        </w:trPr>
        <w:tc>
          <w:tcPr>
            <w:tcW w:w="1548" w:type="dxa"/>
            <w:vMerge/>
            <w:shd w:val="clear" w:color="auto" w:fill="D9D9D9" w:themeFill="background1" w:themeFillShade="D9"/>
          </w:tcPr>
          <w:p w14:paraId="61E3B05C" w14:textId="77777777" w:rsidR="00405799" w:rsidRPr="00216456" w:rsidRDefault="00405799" w:rsidP="0021645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shd w:val="clear" w:color="auto" w:fill="F2F2F2" w:themeFill="background1" w:themeFillShade="F2"/>
          </w:tcPr>
          <w:p w14:paraId="76F1A6BD" w14:textId="77777777" w:rsidR="00405799" w:rsidRPr="00216456" w:rsidRDefault="00405799" w:rsidP="0021645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6456">
              <w:rPr>
                <w:rFonts w:ascii="Times New Roman" w:hAnsi="Times New Roman" w:cs="Times New Roman"/>
                <w:sz w:val="24"/>
              </w:rPr>
              <w:t>Quizzes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F96A163" w14:textId="77777777" w:rsidR="00405799" w:rsidRPr="00216456" w:rsidRDefault="00405799" w:rsidP="0021645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6456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405799" w:rsidRPr="00216456" w14:paraId="0534B0B0" w14:textId="77777777" w:rsidTr="00216456">
        <w:trPr>
          <w:trHeight w:val="152"/>
          <w:jc w:val="center"/>
        </w:trPr>
        <w:tc>
          <w:tcPr>
            <w:tcW w:w="1548" w:type="dxa"/>
            <w:vMerge/>
            <w:shd w:val="clear" w:color="auto" w:fill="D9D9D9" w:themeFill="background1" w:themeFillShade="D9"/>
          </w:tcPr>
          <w:p w14:paraId="41B1A85F" w14:textId="77777777" w:rsidR="00405799" w:rsidRPr="00216456" w:rsidRDefault="00405799" w:rsidP="0021645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shd w:val="clear" w:color="auto" w:fill="F2F2F2" w:themeFill="background1" w:themeFillShade="F2"/>
          </w:tcPr>
          <w:p w14:paraId="57950D1E" w14:textId="77777777" w:rsidR="00405799" w:rsidRPr="00216456" w:rsidRDefault="00405799" w:rsidP="0021645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6456">
              <w:rPr>
                <w:rFonts w:ascii="Times New Roman" w:hAnsi="Times New Roman" w:cs="Times New Roman"/>
                <w:sz w:val="24"/>
              </w:rPr>
              <w:t>Mid Term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C25121E" w14:textId="77777777" w:rsidR="00405799" w:rsidRPr="00216456" w:rsidRDefault="00405799" w:rsidP="0021645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6456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405799" w:rsidRPr="00216456" w14:paraId="4A297B82" w14:textId="77777777" w:rsidTr="00216456">
        <w:trPr>
          <w:trHeight w:val="152"/>
          <w:jc w:val="center"/>
        </w:trPr>
        <w:tc>
          <w:tcPr>
            <w:tcW w:w="1548" w:type="dxa"/>
            <w:vMerge/>
            <w:shd w:val="clear" w:color="auto" w:fill="D9D9D9" w:themeFill="background1" w:themeFillShade="D9"/>
          </w:tcPr>
          <w:p w14:paraId="516B14B9" w14:textId="77777777" w:rsidR="00405799" w:rsidRPr="00216456" w:rsidRDefault="00405799" w:rsidP="0021645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shd w:val="clear" w:color="auto" w:fill="F2F2F2" w:themeFill="background1" w:themeFillShade="F2"/>
          </w:tcPr>
          <w:p w14:paraId="1406CD4F" w14:textId="77777777" w:rsidR="00405799" w:rsidRPr="00216456" w:rsidRDefault="00405799" w:rsidP="0021645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6456">
              <w:rPr>
                <w:rFonts w:ascii="Times New Roman" w:hAnsi="Times New Roman" w:cs="Times New Roman"/>
                <w:sz w:val="24"/>
              </w:rPr>
              <w:t>Final Term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3FF09D7" w14:textId="39D4383E" w:rsidR="00405799" w:rsidRPr="00216456" w:rsidRDefault="004B563C" w:rsidP="0021645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405799" w:rsidRPr="00216456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14:paraId="3474147A" w14:textId="77777777" w:rsidR="00BE6B72" w:rsidRDefault="00BE6B72" w:rsidP="00240A25">
      <w:pPr>
        <w:rPr>
          <w:rFonts w:ascii="Times New Roman" w:hAnsi="Times New Roman" w:cs="Times New Roman"/>
          <w:sz w:val="28"/>
        </w:rPr>
      </w:pPr>
    </w:p>
    <w:p w14:paraId="64425586" w14:textId="77777777" w:rsidR="00BE6B72" w:rsidRPr="00B81560" w:rsidRDefault="00BE6B72" w:rsidP="00240A25">
      <w:pPr>
        <w:rPr>
          <w:rFonts w:ascii="Times New Roman" w:hAnsi="Times New Roman" w:cs="Times New Roman"/>
          <w:sz w:val="28"/>
        </w:rPr>
      </w:pPr>
    </w:p>
    <w:sectPr w:rsidR="00BE6B72" w:rsidRPr="00B81560" w:rsidSect="00B81560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327C9"/>
    <w:multiLevelType w:val="hybridMultilevel"/>
    <w:tmpl w:val="0432530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106A1"/>
    <w:multiLevelType w:val="hybridMultilevel"/>
    <w:tmpl w:val="21668DA4"/>
    <w:lvl w:ilvl="0" w:tplc="1CAA18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4662F"/>
    <w:multiLevelType w:val="hybridMultilevel"/>
    <w:tmpl w:val="DE12F59C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6D02A9"/>
    <w:multiLevelType w:val="hybridMultilevel"/>
    <w:tmpl w:val="5B8C9140"/>
    <w:lvl w:ilvl="0" w:tplc="1CAA18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826F4"/>
    <w:multiLevelType w:val="hybridMultilevel"/>
    <w:tmpl w:val="2C5AD72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0B2CF1"/>
    <w:multiLevelType w:val="hybridMultilevel"/>
    <w:tmpl w:val="E85CBE0A"/>
    <w:lvl w:ilvl="0" w:tplc="1CAA18B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trQwMTAxNjI0MTc1MDZQ0lEKTi0uzszPAykwrAUAC9fXLCwAAAA="/>
  </w:docVars>
  <w:rsids>
    <w:rsidRoot w:val="00B81560"/>
    <w:rsid w:val="00035ED5"/>
    <w:rsid w:val="000E32EF"/>
    <w:rsid w:val="000E4621"/>
    <w:rsid w:val="0011064A"/>
    <w:rsid w:val="00112B08"/>
    <w:rsid w:val="001163BC"/>
    <w:rsid w:val="00134BEE"/>
    <w:rsid w:val="00137722"/>
    <w:rsid w:val="002014CA"/>
    <w:rsid w:val="00216456"/>
    <w:rsid w:val="00240A25"/>
    <w:rsid w:val="002461AA"/>
    <w:rsid w:val="00256ED6"/>
    <w:rsid w:val="002828EA"/>
    <w:rsid w:val="002B223D"/>
    <w:rsid w:val="002B7AB8"/>
    <w:rsid w:val="00304C2D"/>
    <w:rsid w:val="0030776A"/>
    <w:rsid w:val="00346FF5"/>
    <w:rsid w:val="00347F97"/>
    <w:rsid w:val="00385BDF"/>
    <w:rsid w:val="003E1BC7"/>
    <w:rsid w:val="00405799"/>
    <w:rsid w:val="0046191A"/>
    <w:rsid w:val="004B563C"/>
    <w:rsid w:val="004E28EF"/>
    <w:rsid w:val="00520B02"/>
    <w:rsid w:val="005465E2"/>
    <w:rsid w:val="00597705"/>
    <w:rsid w:val="005C3B1B"/>
    <w:rsid w:val="00606736"/>
    <w:rsid w:val="006248A0"/>
    <w:rsid w:val="00651AF8"/>
    <w:rsid w:val="006900A6"/>
    <w:rsid w:val="006C6D69"/>
    <w:rsid w:val="006E4E98"/>
    <w:rsid w:val="006F3065"/>
    <w:rsid w:val="00714AD6"/>
    <w:rsid w:val="00750D0B"/>
    <w:rsid w:val="0075289C"/>
    <w:rsid w:val="00786F3D"/>
    <w:rsid w:val="00791A88"/>
    <w:rsid w:val="0079769D"/>
    <w:rsid w:val="007F1E3C"/>
    <w:rsid w:val="007F6729"/>
    <w:rsid w:val="008071D9"/>
    <w:rsid w:val="008273BD"/>
    <w:rsid w:val="00851BCD"/>
    <w:rsid w:val="008600BC"/>
    <w:rsid w:val="00860738"/>
    <w:rsid w:val="0087291E"/>
    <w:rsid w:val="008D76D6"/>
    <w:rsid w:val="00925C31"/>
    <w:rsid w:val="00927E50"/>
    <w:rsid w:val="009665E9"/>
    <w:rsid w:val="00973761"/>
    <w:rsid w:val="0099357A"/>
    <w:rsid w:val="009F4AF1"/>
    <w:rsid w:val="00A27FA3"/>
    <w:rsid w:val="00A36E33"/>
    <w:rsid w:val="00A5469B"/>
    <w:rsid w:val="00A63A17"/>
    <w:rsid w:val="00AC3909"/>
    <w:rsid w:val="00AF2724"/>
    <w:rsid w:val="00B01B8F"/>
    <w:rsid w:val="00B31846"/>
    <w:rsid w:val="00B32EE4"/>
    <w:rsid w:val="00B46EB1"/>
    <w:rsid w:val="00B56BA9"/>
    <w:rsid w:val="00B57803"/>
    <w:rsid w:val="00B60D54"/>
    <w:rsid w:val="00B7617C"/>
    <w:rsid w:val="00B81560"/>
    <w:rsid w:val="00BD6DF3"/>
    <w:rsid w:val="00BE6B72"/>
    <w:rsid w:val="00C42699"/>
    <w:rsid w:val="00C46F5E"/>
    <w:rsid w:val="00C64D57"/>
    <w:rsid w:val="00C7220A"/>
    <w:rsid w:val="00C92A2B"/>
    <w:rsid w:val="00C93943"/>
    <w:rsid w:val="00D06F68"/>
    <w:rsid w:val="00D22E43"/>
    <w:rsid w:val="00D30FFA"/>
    <w:rsid w:val="00D31472"/>
    <w:rsid w:val="00D400FB"/>
    <w:rsid w:val="00DA0167"/>
    <w:rsid w:val="00E0317E"/>
    <w:rsid w:val="00E05464"/>
    <w:rsid w:val="00E749F2"/>
    <w:rsid w:val="00E8057C"/>
    <w:rsid w:val="00EA1B2C"/>
    <w:rsid w:val="00EA529B"/>
    <w:rsid w:val="00EB0D00"/>
    <w:rsid w:val="00ED5486"/>
    <w:rsid w:val="00EE02A5"/>
    <w:rsid w:val="00EE7D3B"/>
    <w:rsid w:val="00F42D19"/>
    <w:rsid w:val="00F57736"/>
    <w:rsid w:val="00F9312C"/>
    <w:rsid w:val="00F95528"/>
    <w:rsid w:val="00FA0AB4"/>
    <w:rsid w:val="00FA396E"/>
    <w:rsid w:val="00FA5A80"/>
    <w:rsid w:val="00FB2625"/>
    <w:rsid w:val="00FC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A3456"/>
  <w15:docId w15:val="{3B0F66D0-9432-40A5-B365-E38E9B86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E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51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Waqar Hassan</dc:creator>
  <cp:keywords/>
  <dc:description/>
  <cp:lastModifiedBy>Microsoft account</cp:lastModifiedBy>
  <cp:revision>18</cp:revision>
  <dcterms:created xsi:type="dcterms:W3CDTF">2019-07-11T07:39:00Z</dcterms:created>
  <dcterms:modified xsi:type="dcterms:W3CDTF">2024-09-15T15:06:00Z</dcterms:modified>
</cp:coreProperties>
</file>