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ADD" w:rsidRDefault="00C44ADD" w:rsidP="00C44ADD">
      <w:pPr>
        <w:pStyle w:val="Heading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43D2C">
        <w:rPr>
          <w:rFonts w:ascii="Times New Roman" w:hAnsi="Times New Roman" w:cs="Times New Roman"/>
          <w:color w:val="auto"/>
          <w:sz w:val="24"/>
          <w:szCs w:val="24"/>
        </w:rPr>
        <w:t xml:space="preserve">Complex Engineering Problem (CEP) </w:t>
      </w:r>
    </w:p>
    <w:p w:rsidR="00C44ADD" w:rsidRPr="00B64033" w:rsidRDefault="006633C1" w:rsidP="00C44ADD">
      <w:r>
        <w:t>Electrostatic Field Visualization and Analysis of Charge Distributions</w:t>
      </w:r>
    </w:p>
    <w:p w:rsidR="00C44ADD" w:rsidRDefault="00C44ADD" w:rsidP="00C44AD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19D4">
        <w:rPr>
          <w:rFonts w:ascii="Times New Roman" w:hAnsi="Times New Roman" w:cs="Times New Roman"/>
          <w:b/>
          <w:sz w:val="24"/>
          <w:szCs w:val="24"/>
          <w:u w:val="single"/>
        </w:rPr>
        <w:t>Course Title: Electromagnetic Field Theory</w:t>
      </w:r>
    </w:p>
    <w:p w:rsidR="00A44642" w:rsidRPr="00A44642" w:rsidRDefault="00A44642" w:rsidP="00A44642">
      <w:pPr>
        <w:pStyle w:val="Heading3"/>
        <w:jc w:val="both"/>
        <w:rPr>
          <w:rFonts w:ascii="Times New Roman" w:eastAsia="Times New Roman" w:hAnsi="Times New Roman" w:cs="Times New Roman"/>
          <w:color w:val="000000" w:themeColor="text1"/>
          <w:u w:val="single"/>
          <w:lang w:val="en-CA"/>
        </w:rPr>
      </w:pPr>
      <w:r w:rsidRPr="00A44642">
        <w:rPr>
          <w:rStyle w:val="Strong"/>
          <w:rFonts w:ascii="Times New Roman" w:hAnsi="Times New Roman" w:cs="Times New Roman"/>
          <w:bCs w:val="0"/>
          <w:color w:val="000000" w:themeColor="text1"/>
          <w:u w:val="single"/>
        </w:rPr>
        <w:t>Problem Statement:</w:t>
      </w:r>
    </w:p>
    <w:p w:rsidR="00A44642" w:rsidRDefault="00A44642" w:rsidP="00A44642">
      <w:pPr>
        <w:pStyle w:val="NormalWeb"/>
        <w:jc w:val="both"/>
        <w:rPr>
          <w:b/>
          <w:color w:val="000000" w:themeColor="text1"/>
        </w:rPr>
      </w:pPr>
      <w:r w:rsidRPr="00A44642">
        <w:rPr>
          <w:color w:val="000000" w:themeColor="text1"/>
        </w:rPr>
        <w:t xml:space="preserve">Design and implement a computational model to </w:t>
      </w:r>
      <w:r w:rsidRPr="00A44642">
        <w:rPr>
          <w:rStyle w:val="Strong"/>
          <w:rFonts w:eastAsiaTheme="majorEastAsia"/>
          <w:b w:val="0"/>
          <w:color w:val="000000" w:themeColor="text1"/>
        </w:rPr>
        <w:t>visualize the electrostatic field</w:t>
      </w:r>
      <w:r w:rsidRPr="00A44642">
        <w:rPr>
          <w:color w:val="000000" w:themeColor="text1"/>
        </w:rPr>
        <w:t xml:space="preserve"> generated by di</w:t>
      </w:r>
      <w:r w:rsidR="006A47AA">
        <w:rPr>
          <w:color w:val="000000" w:themeColor="text1"/>
        </w:rPr>
        <w:t xml:space="preserve">fferent charge configurations: </w:t>
      </w:r>
      <w:r w:rsidRPr="00A44642">
        <w:rPr>
          <w:color w:val="000000" w:themeColor="text1"/>
        </w:rPr>
        <w:t xml:space="preserve">such as a single point charge, an electric dipole, and a ring of charge. The model should also simulate and compare the </w:t>
      </w:r>
      <w:r w:rsidRPr="00A44642">
        <w:rPr>
          <w:rStyle w:val="Strong"/>
          <w:rFonts w:eastAsiaTheme="majorEastAsia"/>
          <w:b w:val="0"/>
          <w:color w:val="000000" w:themeColor="text1"/>
        </w:rPr>
        <w:t>influence of a nearby conducting plane</w:t>
      </w:r>
      <w:r w:rsidRPr="00A44642">
        <w:rPr>
          <w:color w:val="000000" w:themeColor="text1"/>
        </w:rPr>
        <w:t xml:space="preserve"> on the electric field distribution and equipotential surfaces.</w:t>
      </w:r>
      <w:r w:rsidR="00421CEF">
        <w:rPr>
          <w:color w:val="000000" w:themeColor="text1"/>
        </w:rPr>
        <w:t xml:space="preserve"> </w:t>
      </w:r>
      <w:r w:rsidR="00421CEF" w:rsidRPr="00255FCE">
        <w:rPr>
          <w:b/>
          <w:color w:val="000000" w:themeColor="text1"/>
        </w:rPr>
        <w:t>PLO2</w:t>
      </w:r>
      <w:r w:rsidR="00BC63A5">
        <w:rPr>
          <w:b/>
          <w:color w:val="000000" w:themeColor="text1"/>
        </w:rPr>
        <w:t xml:space="preserve"> (C4)</w:t>
      </w:r>
    </w:p>
    <w:p w:rsidR="00C82E98" w:rsidRPr="00241CF5" w:rsidRDefault="00C82E98" w:rsidP="00C82E98">
      <w:pPr>
        <w:pStyle w:val="Heading3"/>
        <w:jc w:val="both"/>
        <w:rPr>
          <w:rFonts w:ascii="Times New Roman" w:eastAsia="Times New Roman" w:hAnsi="Times New Roman" w:cs="Times New Roman"/>
          <w:color w:val="000000" w:themeColor="text1"/>
          <w:u w:val="single"/>
          <w:lang w:val="en-CA"/>
        </w:rPr>
      </w:pPr>
      <w:r w:rsidRPr="00241CF5">
        <w:rPr>
          <w:rStyle w:val="Strong"/>
          <w:rFonts w:ascii="Times New Roman" w:hAnsi="Times New Roman" w:cs="Times New Roman"/>
          <w:bCs w:val="0"/>
          <w:color w:val="000000" w:themeColor="text1"/>
          <w:u w:val="single"/>
        </w:rPr>
        <w:t>Bloom’s Taxonomy Level:</w:t>
      </w:r>
    </w:p>
    <w:p w:rsidR="00C82E98" w:rsidRDefault="00C82E98" w:rsidP="00C82E98">
      <w:pPr>
        <w:pStyle w:val="NormalWeb"/>
        <w:numPr>
          <w:ilvl w:val="0"/>
          <w:numId w:val="1"/>
        </w:numPr>
        <w:jc w:val="both"/>
        <w:rPr>
          <w:color w:val="000000" w:themeColor="text1"/>
        </w:rPr>
      </w:pPr>
      <w:r w:rsidRPr="00C82E98">
        <w:rPr>
          <w:rStyle w:val="Strong"/>
          <w:rFonts w:eastAsiaTheme="majorEastAsia"/>
          <w:color w:val="000000" w:themeColor="text1"/>
        </w:rPr>
        <w:t>C4 – Analyze</w:t>
      </w:r>
      <w:r w:rsidRPr="00C82E98">
        <w:rPr>
          <w:color w:val="000000" w:themeColor="text1"/>
        </w:rPr>
        <w:t xml:space="preserve"> (Students analyze field behavior, boundary effects, and interaction between charge configurations and conductors.)</w:t>
      </w:r>
    </w:p>
    <w:p w:rsidR="00074BE0" w:rsidRPr="00B30D27" w:rsidRDefault="00074BE0" w:rsidP="00074BE0">
      <w:pPr>
        <w:pStyle w:val="Heading3"/>
        <w:rPr>
          <w:rFonts w:ascii="Times New Roman" w:eastAsia="Times New Roman" w:hAnsi="Times New Roman" w:cs="Times New Roman"/>
          <w:color w:val="000000" w:themeColor="text1"/>
          <w:u w:val="single"/>
          <w:lang w:val="en-CA"/>
        </w:rPr>
      </w:pPr>
      <w:r w:rsidRPr="00B30D27">
        <w:rPr>
          <w:rStyle w:val="Strong"/>
          <w:rFonts w:ascii="Times New Roman" w:hAnsi="Times New Roman" w:cs="Times New Roman"/>
          <w:bCs w:val="0"/>
          <w:color w:val="000000" w:themeColor="text1"/>
          <w:u w:val="single"/>
        </w:rPr>
        <w:t>Supporting Research References:</w:t>
      </w:r>
    </w:p>
    <w:p w:rsidR="00074BE0" w:rsidRPr="00074BE0" w:rsidRDefault="00074BE0" w:rsidP="00074BE0">
      <w:pPr>
        <w:pStyle w:val="NormalWeb"/>
        <w:numPr>
          <w:ilvl w:val="0"/>
          <w:numId w:val="2"/>
        </w:numPr>
        <w:rPr>
          <w:b/>
          <w:color w:val="000000" w:themeColor="text1"/>
        </w:rPr>
      </w:pPr>
      <w:r w:rsidRPr="00074BE0">
        <w:rPr>
          <w:rStyle w:val="Strong"/>
          <w:rFonts w:eastAsiaTheme="majorEastAsia"/>
          <w:b w:val="0"/>
          <w:color w:val="000000" w:themeColor="text1"/>
        </w:rPr>
        <w:t>“Visualization of Electric Field and Potential Distributions Using MATLAB for Educational Purposes,”</w:t>
      </w:r>
      <w:r w:rsidRPr="00074BE0">
        <w:rPr>
          <w:b/>
          <w:color w:val="000000" w:themeColor="text1"/>
        </w:rPr>
        <w:t xml:space="preserve"> </w:t>
      </w:r>
      <w:r w:rsidRPr="00074BE0">
        <w:rPr>
          <w:rStyle w:val="Emphasis"/>
          <w:b/>
          <w:color w:val="000000" w:themeColor="text1"/>
        </w:rPr>
        <w:t>IEEE Access</w:t>
      </w:r>
      <w:r w:rsidRPr="00074BE0">
        <w:rPr>
          <w:b/>
          <w:color w:val="000000" w:themeColor="text1"/>
        </w:rPr>
        <w:t>, 2022.</w:t>
      </w:r>
    </w:p>
    <w:p w:rsidR="00074BE0" w:rsidRPr="00074BE0" w:rsidRDefault="00074BE0" w:rsidP="00074BE0">
      <w:pPr>
        <w:pStyle w:val="NormalWeb"/>
        <w:numPr>
          <w:ilvl w:val="0"/>
          <w:numId w:val="2"/>
        </w:numPr>
        <w:rPr>
          <w:b/>
          <w:color w:val="000000" w:themeColor="text1"/>
        </w:rPr>
      </w:pPr>
      <w:r w:rsidRPr="00074BE0">
        <w:rPr>
          <w:rStyle w:val="Strong"/>
          <w:rFonts w:eastAsiaTheme="majorEastAsia"/>
          <w:b w:val="0"/>
          <w:color w:val="000000" w:themeColor="text1"/>
        </w:rPr>
        <w:t>“Simulation of Electrostatic Fields Using COMSOL Multiphysics: A Teaching Approach,”</w:t>
      </w:r>
      <w:r w:rsidRPr="00074BE0">
        <w:rPr>
          <w:b/>
          <w:color w:val="000000" w:themeColor="text1"/>
        </w:rPr>
        <w:t xml:space="preserve"> </w:t>
      </w:r>
      <w:r w:rsidRPr="00074BE0">
        <w:rPr>
          <w:rStyle w:val="Emphasis"/>
          <w:b/>
          <w:color w:val="000000" w:themeColor="text1"/>
        </w:rPr>
        <w:t>International Journal of Electrical Engineering Education</w:t>
      </w:r>
      <w:r w:rsidRPr="00074BE0">
        <w:rPr>
          <w:b/>
          <w:color w:val="000000" w:themeColor="text1"/>
        </w:rPr>
        <w:t>, 2023.</w:t>
      </w:r>
    </w:p>
    <w:p w:rsidR="00074BE0" w:rsidRPr="00074BE0" w:rsidRDefault="00074BE0" w:rsidP="00074BE0">
      <w:pPr>
        <w:pStyle w:val="NormalWeb"/>
        <w:numPr>
          <w:ilvl w:val="0"/>
          <w:numId w:val="2"/>
        </w:numPr>
        <w:rPr>
          <w:b/>
          <w:color w:val="000000" w:themeColor="text1"/>
        </w:rPr>
      </w:pPr>
      <w:r w:rsidRPr="00074BE0">
        <w:rPr>
          <w:rStyle w:val="Strong"/>
          <w:rFonts w:eastAsiaTheme="majorEastAsia"/>
          <w:b w:val="0"/>
          <w:color w:val="000000" w:themeColor="text1"/>
        </w:rPr>
        <w:t>“Image Theory-Based Analysis of Conducting Plane Effects on Electrostatic Fields,”</w:t>
      </w:r>
      <w:r w:rsidRPr="00074BE0">
        <w:rPr>
          <w:b/>
          <w:color w:val="000000" w:themeColor="text1"/>
        </w:rPr>
        <w:t xml:space="preserve"> </w:t>
      </w:r>
      <w:r w:rsidRPr="00074BE0">
        <w:rPr>
          <w:rStyle w:val="Emphasis"/>
          <w:b/>
          <w:color w:val="000000" w:themeColor="text1"/>
        </w:rPr>
        <w:t>Journal of Electrostatics</w:t>
      </w:r>
      <w:r w:rsidRPr="00074BE0">
        <w:rPr>
          <w:b/>
          <w:color w:val="000000" w:themeColor="text1"/>
        </w:rPr>
        <w:t>, 2021.</w:t>
      </w:r>
    </w:p>
    <w:p w:rsidR="00074BE0" w:rsidRPr="00C82E98" w:rsidRDefault="00074BE0" w:rsidP="00074BE0">
      <w:pPr>
        <w:pStyle w:val="NormalWeb"/>
        <w:jc w:val="both"/>
        <w:rPr>
          <w:color w:val="000000" w:themeColor="text1"/>
        </w:rPr>
      </w:pPr>
    </w:p>
    <w:p w:rsidR="00C82E98" w:rsidRPr="00A44642" w:rsidRDefault="00C82E98" w:rsidP="00A44642">
      <w:pPr>
        <w:pStyle w:val="NormalWeb"/>
        <w:jc w:val="both"/>
        <w:rPr>
          <w:color w:val="000000" w:themeColor="text1"/>
        </w:rPr>
      </w:pPr>
    </w:p>
    <w:p w:rsidR="00A44642" w:rsidRPr="00A44642" w:rsidRDefault="00A44642" w:rsidP="00A446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6127CE" w:rsidRDefault="00027792"/>
    <w:sectPr w:rsidR="006127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792" w:rsidRDefault="00027792" w:rsidP="00CB5922">
      <w:pPr>
        <w:spacing w:after="0" w:line="240" w:lineRule="auto"/>
      </w:pPr>
      <w:r>
        <w:separator/>
      </w:r>
    </w:p>
  </w:endnote>
  <w:endnote w:type="continuationSeparator" w:id="0">
    <w:p w:rsidR="00027792" w:rsidRDefault="00027792" w:rsidP="00CB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C6C" w:rsidRDefault="00D01C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C6C" w:rsidRDefault="00D01C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C6C" w:rsidRDefault="00D01C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792" w:rsidRDefault="00027792" w:rsidP="00CB5922">
      <w:pPr>
        <w:spacing w:after="0" w:line="240" w:lineRule="auto"/>
      </w:pPr>
      <w:r>
        <w:separator/>
      </w:r>
    </w:p>
  </w:footnote>
  <w:footnote w:type="continuationSeparator" w:id="0">
    <w:p w:rsidR="00027792" w:rsidRDefault="00027792" w:rsidP="00CB5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C6C" w:rsidRDefault="00D01C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922" w:rsidRDefault="00CB5922">
    <w:pPr>
      <w:pStyle w:val="Header"/>
    </w:pPr>
    <w:r>
      <w:t>Due date: 10-10-2025</w:t>
    </w:r>
    <w:r w:rsidR="00D01C6C">
      <w:tab/>
    </w:r>
    <w:r w:rsidR="00D01C6C">
      <w:tab/>
    </w:r>
    <w:r w:rsidR="00D01C6C">
      <w:t>Marks:10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C6C" w:rsidRDefault="00D01C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6770E"/>
    <w:multiLevelType w:val="multilevel"/>
    <w:tmpl w:val="5B0E9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9D2782"/>
    <w:multiLevelType w:val="multilevel"/>
    <w:tmpl w:val="E5F8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DD"/>
    <w:rsid w:val="00027792"/>
    <w:rsid w:val="00074BE0"/>
    <w:rsid w:val="00241CF5"/>
    <w:rsid w:val="00255FCE"/>
    <w:rsid w:val="00421CEF"/>
    <w:rsid w:val="005B1FA9"/>
    <w:rsid w:val="006633C1"/>
    <w:rsid w:val="006A47AA"/>
    <w:rsid w:val="00A44642"/>
    <w:rsid w:val="00B30D27"/>
    <w:rsid w:val="00BC63A5"/>
    <w:rsid w:val="00C44ADD"/>
    <w:rsid w:val="00C82E98"/>
    <w:rsid w:val="00CB5922"/>
    <w:rsid w:val="00D01C6C"/>
    <w:rsid w:val="00D43F56"/>
    <w:rsid w:val="00F6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0F4BB5-679C-45A2-BDA1-912EBDE3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ADD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4A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6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AD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64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4464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4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uiPriority w:val="20"/>
    <w:qFormat/>
    <w:rsid w:val="00074BE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B5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922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5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922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14</cp:revision>
  <dcterms:created xsi:type="dcterms:W3CDTF">2025-10-07T23:01:00Z</dcterms:created>
  <dcterms:modified xsi:type="dcterms:W3CDTF">2025-10-07T23:10:00Z</dcterms:modified>
</cp:coreProperties>
</file>